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6E67" w:rsidRPr="00F715F5" w:rsidRDefault="000F6E67" w:rsidP="00F715F5">
      <w:pPr>
        <w:spacing w:before="100" w:beforeAutospacing="1" w:after="100" w:afterAutospacing="1"/>
        <w:outlineLvl w:val="1"/>
        <w:rPr>
          <w:rFonts w:ascii="Arial" w:eastAsia="Times New Roman" w:hAnsi="Arial" w:cs="Arial"/>
          <w:color w:val="333333"/>
          <w:sz w:val="18"/>
          <w:szCs w:val="18"/>
        </w:rPr>
      </w:pPr>
      <w:r w:rsidRPr="00F715F5">
        <w:rPr>
          <w:rFonts w:ascii="Arial" w:eastAsia="Times New Roman" w:hAnsi="Arial" w:cs="Arial"/>
          <w:color w:val="AC0000"/>
          <w:kern w:val="36"/>
          <w:sz w:val="18"/>
          <w:szCs w:val="18"/>
        </w:rPr>
        <w:t>10 Tips to Boost Your Facilitation Skills</w:t>
      </w:r>
      <w:r w:rsidR="00F715F5">
        <w:rPr>
          <w:rFonts w:ascii="Arial" w:eastAsia="Times New Roman" w:hAnsi="Arial" w:cs="Arial"/>
          <w:color w:val="AC0000"/>
          <w:kern w:val="36"/>
          <w:sz w:val="18"/>
          <w:szCs w:val="18"/>
        </w:rPr>
        <w:t xml:space="preserve">    </w:t>
      </w:r>
      <w:r w:rsidRPr="00F715F5">
        <w:rPr>
          <w:rFonts w:ascii="Arial" w:eastAsia="Times New Roman" w:hAnsi="Arial" w:cs="Arial"/>
          <w:color w:val="999999"/>
          <w:sz w:val="18"/>
          <w:szCs w:val="18"/>
        </w:rPr>
        <w:t>June 2009</w:t>
      </w:r>
      <w:r w:rsidR="00F715F5">
        <w:rPr>
          <w:rFonts w:ascii="Arial" w:eastAsia="Times New Roman" w:hAnsi="Arial" w:cs="Arial"/>
          <w:color w:val="999999"/>
          <w:sz w:val="18"/>
          <w:szCs w:val="18"/>
        </w:rPr>
        <w:t xml:space="preserve">  </w:t>
      </w:r>
      <w:r w:rsidRPr="00F715F5">
        <w:rPr>
          <w:rFonts w:ascii="Arial" w:eastAsia="Times New Roman" w:hAnsi="Arial" w:cs="Arial"/>
          <w:color w:val="333333"/>
          <w:sz w:val="18"/>
          <w:szCs w:val="18"/>
        </w:rPr>
        <w:t xml:space="preserve">By Lonnie </w:t>
      </w:r>
      <w:proofErr w:type="spellStart"/>
      <w:r w:rsidRPr="00F715F5">
        <w:rPr>
          <w:rFonts w:ascii="Arial" w:eastAsia="Times New Roman" w:hAnsi="Arial" w:cs="Arial"/>
          <w:color w:val="333333"/>
          <w:sz w:val="18"/>
          <w:szCs w:val="18"/>
        </w:rPr>
        <w:t>Pacelli</w:t>
      </w:r>
      <w:proofErr w:type="spellEnd"/>
    </w:p>
    <w:p w:rsidR="000F6E67" w:rsidRPr="00F715F5" w:rsidRDefault="000F6E67" w:rsidP="000F6E67">
      <w:pPr>
        <w:spacing w:before="251" w:line="318" w:lineRule="atLeast"/>
        <w:rPr>
          <w:rFonts w:ascii="Arial" w:eastAsia="Times New Roman" w:hAnsi="Arial" w:cs="Arial"/>
          <w:color w:val="333333"/>
          <w:sz w:val="18"/>
          <w:szCs w:val="18"/>
        </w:rPr>
      </w:pPr>
      <w:r w:rsidRPr="00F715F5">
        <w:rPr>
          <w:rFonts w:ascii="Arial" w:eastAsia="Times New Roman" w:hAnsi="Arial" w:cs="Arial"/>
          <w:color w:val="333333"/>
          <w:sz w:val="18"/>
          <w:szCs w:val="18"/>
        </w:rPr>
        <w:t>I like to think of the difference as follows:</w:t>
      </w:r>
    </w:p>
    <w:p w:rsidR="000F6E67" w:rsidRPr="00F715F5" w:rsidRDefault="000F6E67" w:rsidP="000F6E67">
      <w:pPr>
        <w:spacing w:line="318" w:lineRule="atLeast"/>
        <w:rPr>
          <w:rFonts w:ascii="Arial" w:eastAsia="Times New Roman" w:hAnsi="Arial" w:cs="Arial"/>
          <w:color w:val="333333"/>
          <w:sz w:val="18"/>
          <w:szCs w:val="18"/>
        </w:rPr>
      </w:pPr>
      <w:r w:rsidRPr="00F715F5">
        <w:rPr>
          <w:rFonts w:ascii="Arial" w:eastAsia="Times New Roman" w:hAnsi="Arial" w:cs="Arial"/>
          <w:color w:val="333333"/>
          <w:sz w:val="18"/>
          <w:szCs w:val="18"/>
        </w:rPr>
        <w:t xml:space="preserve">Great consultants advise clients on how to solve problems. </w:t>
      </w:r>
      <w:r w:rsidRPr="00F715F5">
        <w:rPr>
          <w:rFonts w:ascii="Arial" w:eastAsia="Times New Roman" w:hAnsi="Arial" w:cs="Arial"/>
          <w:color w:val="333333"/>
          <w:sz w:val="18"/>
          <w:szCs w:val="18"/>
        </w:rPr>
        <w:br/>
        <w:t>Great facilitators help clients solve their own problems.</w:t>
      </w:r>
    </w:p>
    <w:p w:rsidR="000F6E67" w:rsidRPr="00F715F5" w:rsidRDefault="000F6E67" w:rsidP="000F6E67">
      <w:pPr>
        <w:spacing w:before="251" w:line="318" w:lineRule="atLeast"/>
        <w:rPr>
          <w:rFonts w:ascii="Arial" w:eastAsia="Times New Roman" w:hAnsi="Arial" w:cs="Arial"/>
          <w:color w:val="333333"/>
          <w:sz w:val="18"/>
          <w:szCs w:val="18"/>
        </w:rPr>
      </w:pPr>
      <w:r w:rsidRPr="00F715F5">
        <w:rPr>
          <w:rFonts w:ascii="Arial" w:eastAsia="Times New Roman" w:hAnsi="Arial" w:cs="Arial"/>
          <w:color w:val="333333"/>
          <w:sz w:val="18"/>
          <w:szCs w:val="18"/>
        </w:rPr>
        <w:t>So, can a great consultant be a great facilitator? Absolutely. I've known some outstanding consultants who were extremely effective facilitators. But it's wrong to assume that just because you are a great consultant you will automatically be a great facilitator. Some are self-aware and know not to dip a toe in the facilitation pool. Many, though, assume that they know how to facilitate solutions and end up in a crash-and-burn situation with their client.</w:t>
      </w:r>
    </w:p>
    <w:p w:rsidR="000F6E67" w:rsidRPr="00F715F5" w:rsidRDefault="000F6E67" w:rsidP="000F6E67">
      <w:pPr>
        <w:spacing w:before="251" w:line="318" w:lineRule="atLeast"/>
        <w:rPr>
          <w:rFonts w:ascii="Arial" w:eastAsia="Times New Roman" w:hAnsi="Arial" w:cs="Arial"/>
          <w:color w:val="333333"/>
          <w:sz w:val="18"/>
          <w:szCs w:val="18"/>
        </w:rPr>
      </w:pPr>
      <w:r w:rsidRPr="00F715F5">
        <w:rPr>
          <w:rFonts w:ascii="Arial" w:eastAsia="Times New Roman" w:hAnsi="Arial" w:cs="Arial"/>
          <w:color w:val="333333"/>
          <w:sz w:val="18"/>
          <w:szCs w:val="18"/>
        </w:rPr>
        <w:t xml:space="preserve">Perhaps you've had some experiences with facilitation and know the do's and don'ts. Then again, maybe you're struggling with how to be a good facilitator. Give these ten tips a look and see where you can improve your facilitation skills and help your clients solve their own problems: </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Do your homework.</w:t>
      </w:r>
      <w:r w:rsidRPr="00F715F5">
        <w:rPr>
          <w:rFonts w:ascii="Arial" w:eastAsia="Times New Roman" w:hAnsi="Arial" w:cs="Arial"/>
          <w:color w:val="333333"/>
          <w:sz w:val="18"/>
          <w:szCs w:val="18"/>
        </w:rPr>
        <w:t xml:space="preserve"> – Take the time to understand the problem to be solved, the key players involved in the meeting, and the "hot buttons" around the problem statement. Talk to the boss plus one or two of the key players who are on opposite sides of the problem statement. Resist the temptation of developing your own conclusions prior to the facilitation meeting, though. If you come across as jaded you'll lose the trust of the meeting attendees.</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Articulate the problem statement.</w:t>
      </w:r>
      <w:r w:rsidRPr="00F715F5">
        <w:rPr>
          <w:rFonts w:ascii="Arial" w:eastAsia="Times New Roman" w:hAnsi="Arial" w:cs="Arial"/>
          <w:color w:val="333333"/>
          <w:sz w:val="18"/>
          <w:szCs w:val="18"/>
        </w:rPr>
        <w:t xml:space="preserve"> – Key to any facilitation meeting is a clear, crisp articulation of the problem statement and ensuring that all meeting attendees agree with the problem statement. Write down the problem statement on a whiteboard or easel in plain sight of the attendees so you can refer back to it throughout the meeting.</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Encourage inclusion of all attendees.</w:t>
      </w:r>
      <w:r w:rsidRPr="00F715F5">
        <w:rPr>
          <w:rFonts w:ascii="Arial" w:eastAsia="Times New Roman" w:hAnsi="Arial" w:cs="Arial"/>
          <w:color w:val="333333"/>
          <w:sz w:val="18"/>
          <w:szCs w:val="18"/>
        </w:rPr>
        <w:t xml:space="preserve"> – Take particular note of those who aren't speaking up during the meeting. Look for opportune moments to ask them specific questions about what they think about a particular comment or issue being discussed. While encouraging inclusion is important, be cautious not to "pick on" any attendees and create an environment of discomfort.</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Keep things moving toward addressing the problem statement.</w:t>
      </w:r>
      <w:r w:rsidRPr="00F715F5">
        <w:rPr>
          <w:rFonts w:ascii="Arial" w:eastAsia="Times New Roman" w:hAnsi="Arial" w:cs="Arial"/>
          <w:color w:val="333333"/>
          <w:sz w:val="18"/>
          <w:szCs w:val="18"/>
        </w:rPr>
        <w:t xml:space="preserve"> – Frequently as a facilitator you'll find that a discussion will drift off course and will not be contributing towards addressing the problem statement. Your job as facilitator is to keep the discussion moving forward while at the same time not being so rigid that you'll frustrate your meeting attendees. If the discussion has drifted to addressing a different problem statement or if the discussion has become destructive, bring it back on course.</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Establish a "parking lot".</w:t>
      </w:r>
      <w:r w:rsidRPr="00F715F5">
        <w:rPr>
          <w:rFonts w:ascii="Arial" w:eastAsia="Times New Roman" w:hAnsi="Arial" w:cs="Arial"/>
          <w:color w:val="333333"/>
          <w:sz w:val="18"/>
          <w:szCs w:val="18"/>
        </w:rPr>
        <w:t xml:space="preserve"> – Many times a facilitated meeting will uncover other important issues which should be captured but are not germane to solving the stated problem statement. Capture those items in a "parking lot" to be addressed in future discussions. Ensure the parking lot is visible to all attendees and refer back to it as necessary to keep your discussion focused.</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Maintain a list of action items.</w:t>
      </w:r>
      <w:r w:rsidRPr="00F715F5">
        <w:rPr>
          <w:rFonts w:ascii="Arial" w:eastAsia="Times New Roman" w:hAnsi="Arial" w:cs="Arial"/>
          <w:color w:val="333333"/>
          <w:sz w:val="18"/>
          <w:szCs w:val="18"/>
        </w:rPr>
        <w:t xml:space="preserve"> – Frequently during facilitated discussions specific actions relative to solving the problem statement will be revealed. Be diligent about capturing those action items and ensure they are clearly visible to all meeting attendees. Ensure that the action item addresses what needs to be done, who needs to do it, and when it needs to be done. Also take the time to summarize the action items at the end of the meeting to ensure everyone agrees as to the importance, assignment, and timing of the action items.</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Stay objective.</w:t>
      </w:r>
      <w:r w:rsidRPr="00F715F5">
        <w:rPr>
          <w:rFonts w:ascii="Arial" w:eastAsia="Times New Roman" w:hAnsi="Arial" w:cs="Arial"/>
          <w:color w:val="333333"/>
          <w:sz w:val="18"/>
          <w:szCs w:val="18"/>
        </w:rPr>
        <w:t xml:space="preserve"> – As a facilitator it is super important that you are perceived as completely objective and are not viewed as being in anyone's "camp" during a discussion. Once a facilitator is viewed as biased then the trust of the meeting attendees (particularly those who are on the opposing side of the facilitator's bias) will quickly be lost. Once you've lost the trust it's difficult to regain, so stay objective and don't reveal your biases.</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Discover through questioning, not preaching.</w:t>
      </w:r>
      <w:r w:rsidRPr="00F715F5">
        <w:rPr>
          <w:rFonts w:ascii="Arial" w:eastAsia="Times New Roman" w:hAnsi="Arial" w:cs="Arial"/>
          <w:color w:val="333333"/>
          <w:sz w:val="18"/>
          <w:szCs w:val="18"/>
        </w:rPr>
        <w:t xml:space="preserve"> – Facilitating doesn't mean you get on your soapbox and start espousing your vast wisdom on the topic at hand. Facilitation means you use your wisdom to help others get to a common, agreed-upon resolution to problems. The best facilitators do so by asking pointed, specific questions which are relevant to the problem statement and designed to bring new facts to light. Once the facilitator starts pontificating then the meeting becomes more about the facilitator and less about the attendees solving the problem.</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Keep the boss from hijacking the discussion.</w:t>
      </w:r>
      <w:r w:rsidRPr="00F715F5">
        <w:rPr>
          <w:rFonts w:ascii="Arial" w:eastAsia="Times New Roman" w:hAnsi="Arial" w:cs="Arial"/>
          <w:color w:val="333333"/>
          <w:sz w:val="18"/>
          <w:szCs w:val="18"/>
        </w:rPr>
        <w:t xml:space="preserve"> – I've seen many, many facilitated discussions where the highest ranking person in the meeting expresses his or her opinion and subsequently sets the course of the meeting to his or her agenda. Once the boss states a perspective then those afraid to challenge him or her aren't going to speak up. Have a discussion with the boss up front to ensure that he or she doesn't jade the meeting.</w:t>
      </w:r>
    </w:p>
    <w:p w:rsidR="000F6E67" w:rsidRPr="00F715F5" w:rsidRDefault="000F6E67" w:rsidP="000F6E67">
      <w:pPr>
        <w:numPr>
          <w:ilvl w:val="0"/>
          <w:numId w:val="1"/>
        </w:numPr>
        <w:spacing w:before="84" w:line="318" w:lineRule="atLeast"/>
        <w:ind w:left="536"/>
        <w:rPr>
          <w:rFonts w:ascii="Arial" w:eastAsia="Times New Roman" w:hAnsi="Arial" w:cs="Arial"/>
          <w:color w:val="333333"/>
          <w:sz w:val="18"/>
          <w:szCs w:val="18"/>
        </w:rPr>
      </w:pPr>
      <w:r w:rsidRPr="00F715F5">
        <w:rPr>
          <w:rFonts w:ascii="Arial" w:eastAsia="Times New Roman" w:hAnsi="Arial" w:cs="Arial"/>
          <w:b/>
          <w:bCs/>
          <w:color w:val="333333"/>
          <w:sz w:val="18"/>
          <w:szCs w:val="18"/>
        </w:rPr>
        <w:t>Be the one in control of the discussion.</w:t>
      </w:r>
      <w:r w:rsidRPr="00F715F5">
        <w:rPr>
          <w:rFonts w:ascii="Arial" w:eastAsia="Times New Roman" w:hAnsi="Arial" w:cs="Arial"/>
          <w:color w:val="333333"/>
          <w:sz w:val="18"/>
          <w:szCs w:val="18"/>
        </w:rPr>
        <w:t xml:space="preserve"> – As the facilitator you need to keep the meeting moving forward and avoid being rat-holed on some off-the-beaten-path discussion. This may mean wrestling control of the discussion from an outspoken attendee or shifting the discussion topic back to the problem statement. It's isn't always pleasant and you're likely to tick someone off, but that's your job. Lose control of the discussion and you'll lose respect of the attendees.</w:t>
      </w:r>
    </w:p>
    <w:p w:rsidR="000F6E67" w:rsidRPr="00F715F5" w:rsidRDefault="000F6E67" w:rsidP="000F6E67">
      <w:pPr>
        <w:spacing w:before="251" w:line="318" w:lineRule="atLeast"/>
        <w:rPr>
          <w:rFonts w:ascii="Tahoma" w:eastAsia="Times New Roman" w:hAnsi="Tahoma" w:cs="Tahoma"/>
          <w:color w:val="333333"/>
          <w:sz w:val="18"/>
          <w:szCs w:val="18"/>
        </w:rPr>
      </w:pPr>
      <w:r w:rsidRPr="00F715F5">
        <w:rPr>
          <w:rFonts w:ascii="Tahoma" w:eastAsia="Times New Roman" w:hAnsi="Tahoma" w:cs="Tahoma"/>
          <w:color w:val="333333"/>
          <w:sz w:val="18"/>
          <w:szCs w:val="18"/>
        </w:rPr>
        <w:t xml:space="preserve">Facilitation is one of the most important skills you as a consultant bring to the table in helping your client solve problems collaboratively. Keep these ten tips in mind when you are about to help your client solve its next tough problem. </w:t>
      </w:r>
    </w:p>
    <w:p w:rsidR="000F6E67" w:rsidRPr="00F715F5" w:rsidRDefault="000F6E67" w:rsidP="000F6E67">
      <w:pPr>
        <w:spacing w:before="251" w:line="318" w:lineRule="atLeast"/>
        <w:rPr>
          <w:rFonts w:ascii="Tahoma" w:eastAsia="Times New Roman" w:hAnsi="Tahoma" w:cs="Tahoma"/>
          <w:color w:val="333333"/>
          <w:sz w:val="18"/>
          <w:szCs w:val="18"/>
        </w:rPr>
      </w:pPr>
      <w:r w:rsidRPr="00F715F5">
        <w:rPr>
          <w:rFonts w:ascii="Tahoma" w:eastAsia="Times New Roman" w:hAnsi="Tahoma" w:cs="Tahoma"/>
          <w:i/>
          <w:iCs/>
          <w:color w:val="333333"/>
          <w:sz w:val="18"/>
          <w:szCs w:val="18"/>
        </w:rPr>
        <w:t xml:space="preserve">Lonnie </w:t>
      </w:r>
      <w:proofErr w:type="spellStart"/>
      <w:r w:rsidRPr="00F715F5">
        <w:rPr>
          <w:rFonts w:ascii="Tahoma" w:eastAsia="Times New Roman" w:hAnsi="Tahoma" w:cs="Tahoma"/>
          <w:i/>
          <w:iCs/>
          <w:color w:val="333333"/>
          <w:sz w:val="18"/>
          <w:szCs w:val="18"/>
        </w:rPr>
        <w:t>Pacelli</w:t>
      </w:r>
      <w:proofErr w:type="spellEnd"/>
      <w:r w:rsidRPr="00F715F5">
        <w:rPr>
          <w:rFonts w:ascii="Tahoma" w:eastAsia="Times New Roman" w:hAnsi="Tahoma" w:cs="Tahoma"/>
          <w:i/>
          <w:iCs/>
          <w:color w:val="333333"/>
          <w:sz w:val="18"/>
          <w:szCs w:val="18"/>
        </w:rPr>
        <w:t xml:space="preserve"> is an internationally recognized author and is president of </w:t>
      </w:r>
      <w:hyperlink r:id="rId5" w:tooltip="Leading on the Edge International" w:history="1">
        <w:r w:rsidRPr="00F715F5">
          <w:rPr>
            <w:rFonts w:ascii="Tahoma" w:eastAsia="Times New Roman" w:hAnsi="Tahoma" w:cs="Tahoma"/>
            <w:i/>
            <w:iCs/>
            <w:color w:val="333333"/>
            <w:sz w:val="18"/>
            <w:szCs w:val="18"/>
            <w:u w:val="single"/>
          </w:rPr>
          <w:t>Leading on the Edge International</w:t>
        </w:r>
      </w:hyperlink>
      <w:r w:rsidRPr="00F715F5">
        <w:rPr>
          <w:rFonts w:ascii="Tahoma" w:eastAsia="Times New Roman" w:hAnsi="Tahoma" w:cs="Tahoma"/>
          <w:i/>
          <w:iCs/>
          <w:color w:val="333333"/>
          <w:sz w:val="18"/>
          <w:szCs w:val="18"/>
        </w:rPr>
        <w:t xml:space="preserve">. Lonnie has over 20 years leadership expertise as an executive, project manager, developer, tester, analyst, trainer, consultant, and business owner. During his 11 years at Accenture he built leadership expertise consulting with many Fortune 500 companies including Motorola, Hughes Electronics, and Northrop-Grumman. During his nine years at Microsoft he continued building leadership expertise through development of some of Microsoft’s internal systems, led their Corporate Procurement group, managed their Corporate Planning group, and led company-wide initiatives on Continuous Fiscal Improvement and Training Process Optimization. He has successfully implemented projects ranging from complex IT systems to process re-engineering to business strategies. </w:t>
      </w:r>
      <w:hyperlink r:id="rId6" w:history="1">
        <w:r w:rsidRPr="00F715F5">
          <w:rPr>
            <w:rFonts w:ascii="Tahoma" w:eastAsia="Times New Roman" w:hAnsi="Tahoma" w:cs="Tahoma"/>
            <w:i/>
            <w:iCs/>
            <w:color w:val="333333"/>
            <w:sz w:val="18"/>
            <w:szCs w:val="18"/>
            <w:u w:val="single"/>
          </w:rPr>
          <w:t>contact-lonnie@leadingonedge.com</w:t>
        </w:r>
      </w:hyperlink>
      <w:r w:rsidRPr="00F715F5">
        <w:rPr>
          <w:rFonts w:ascii="Tahoma" w:eastAsia="Times New Roman" w:hAnsi="Tahoma" w:cs="Tahoma"/>
          <w:i/>
          <w:iCs/>
          <w:color w:val="333333"/>
          <w:sz w:val="18"/>
          <w:szCs w:val="18"/>
        </w:rPr>
        <w:t xml:space="preserve"> </w:t>
      </w:r>
      <w:r w:rsidRPr="00F715F5">
        <w:rPr>
          <w:rFonts w:ascii="Tahoma" w:eastAsia="Times New Roman" w:hAnsi="Tahoma" w:cs="Tahoma"/>
          <w:i/>
          <w:iCs/>
          <w:color w:val="333333"/>
          <w:sz w:val="18"/>
          <w:szCs w:val="18"/>
        </w:rPr>
        <w:pict/>
      </w:r>
    </w:p>
    <w:p w:rsidR="00EE726D" w:rsidRDefault="00EE726D"/>
    <w:sectPr w:rsidR="00EE726D" w:rsidSect="00EE7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66A5C"/>
    <w:multiLevelType w:val="multilevel"/>
    <w:tmpl w:val="0F8E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67"/>
    <w:rsid w:val="000F6E67"/>
    <w:rsid w:val="005F4D92"/>
    <w:rsid w:val="00723EC4"/>
    <w:rsid w:val="008D4D14"/>
    <w:rsid w:val="009215C8"/>
    <w:rsid w:val="00B3393B"/>
    <w:rsid w:val="00C81438"/>
    <w:rsid w:val="00D8320F"/>
    <w:rsid w:val="00EE726D"/>
    <w:rsid w:val="00EF05DD"/>
    <w:rsid w:val="00F715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88107B-4AF2-4372-B4D5-67BA0EE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6D"/>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Normal"/>
    <w:rsid w:val="000F6E67"/>
    <w:pPr>
      <w:spacing w:before="100" w:beforeAutospacing="1" w:after="100" w:afterAutospacing="1"/>
    </w:pPr>
    <w:rPr>
      <w:rFonts w:ascii="Times New Roman" w:eastAsia="Times New Roman" w:hAnsi="Times New Roman"/>
      <w:color w:val="9999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087176">
      <w:bodyDiv w:val="1"/>
      <w:marLeft w:val="0"/>
      <w:marRight w:val="0"/>
      <w:marTop w:val="0"/>
      <w:marBottom w:val="0"/>
      <w:divBdr>
        <w:top w:val="none" w:sz="0" w:space="0" w:color="auto"/>
        <w:left w:val="none" w:sz="0" w:space="0" w:color="auto"/>
        <w:bottom w:val="none" w:sz="0" w:space="0" w:color="auto"/>
        <w:right w:val="none" w:sz="0" w:space="0" w:color="auto"/>
      </w:divBdr>
      <w:divsChild>
        <w:div w:id="1722750476">
          <w:marLeft w:val="0"/>
          <w:marRight w:val="0"/>
          <w:marTop w:val="0"/>
          <w:marBottom w:val="0"/>
          <w:divBdr>
            <w:top w:val="none" w:sz="0" w:space="0" w:color="auto"/>
            <w:left w:val="none" w:sz="0" w:space="0" w:color="auto"/>
            <w:bottom w:val="none" w:sz="0" w:space="0" w:color="auto"/>
            <w:right w:val="none" w:sz="0" w:space="0" w:color="auto"/>
          </w:divBdr>
          <w:divsChild>
            <w:div w:id="391466719">
              <w:marLeft w:val="0"/>
              <w:marRight w:val="0"/>
              <w:marTop w:val="0"/>
              <w:marBottom w:val="0"/>
              <w:divBdr>
                <w:top w:val="none" w:sz="0" w:space="0" w:color="auto"/>
                <w:left w:val="none" w:sz="0" w:space="0" w:color="auto"/>
                <w:bottom w:val="none" w:sz="0" w:space="0" w:color="auto"/>
                <w:right w:val="none" w:sz="0" w:space="0" w:color="auto"/>
              </w:divBdr>
              <w:divsChild>
                <w:div w:id="1090934764">
                  <w:marLeft w:val="0"/>
                  <w:marRight w:val="0"/>
                  <w:marTop w:val="0"/>
                  <w:marBottom w:val="0"/>
                  <w:divBdr>
                    <w:top w:val="none" w:sz="0" w:space="0" w:color="auto"/>
                    <w:left w:val="none" w:sz="0" w:space="0" w:color="auto"/>
                    <w:bottom w:val="none" w:sz="0" w:space="0" w:color="auto"/>
                    <w:right w:val="none" w:sz="0" w:space="0" w:color="auto"/>
                  </w:divBdr>
                  <w:divsChild>
                    <w:div w:id="967780890">
                      <w:marLeft w:val="0"/>
                      <w:marRight w:val="0"/>
                      <w:marTop w:val="0"/>
                      <w:marBottom w:val="0"/>
                      <w:divBdr>
                        <w:top w:val="none" w:sz="0" w:space="0" w:color="auto"/>
                        <w:left w:val="none" w:sz="0" w:space="0" w:color="auto"/>
                        <w:bottom w:val="none" w:sz="0" w:space="0" w:color="auto"/>
                        <w:right w:val="none" w:sz="0" w:space="0" w:color="auto"/>
                      </w:divBdr>
                      <w:divsChild>
                        <w:div w:id="1317883447">
                          <w:marLeft w:val="251"/>
                          <w:marRight w:val="251"/>
                          <w:marTop w:val="251"/>
                          <w:marBottom w:val="251"/>
                          <w:divBdr>
                            <w:top w:val="none" w:sz="0" w:space="0" w:color="auto"/>
                            <w:left w:val="none" w:sz="0" w:space="0" w:color="auto"/>
                            <w:bottom w:val="none" w:sz="0" w:space="0" w:color="auto"/>
                            <w:right w:val="none" w:sz="0" w:space="0" w:color="auto"/>
                          </w:divBdr>
                        </w:div>
                      </w:divsChild>
                    </w:div>
                    <w:div w:id="15695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lonnie@leadingonedge.com" TargetMode="External"/><Relationship Id="rId5" Type="http://schemas.openxmlformats.org/officeDocument/2006/relationships/hyperlink" Target="http://www.leadingoned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6763</CharactersWithSpaces>
  <SharedDoc>false</SharedDoc>
  <HLinks>
    <vt:vector size="12" baseType="variant">
      <vt:variant>
        <vt:i4>1179764</vt:i4>
      </vt:variant>
      <vt:variant>
        <vt:i4>3</vt:i4>
      </vt:variant>
      <vt:variant>
        <vt:i4>0</vt:i4>
      </vt:variant>
      <vt:variant>
        <vt:i4>5</vt:i4>
      </vt:variant>
      <vt:variant>
        <vt:lpwstr>mailto:contact-lonnie@leadingonedge.com</vt:lpwstr>
      </vt:variant>
      <vt:variant>
        <vt:lpwstr/>
      </vt:variant>
      <vt:variant>
        <vt:i4>4784147</vt:i4>
      </vt:variant>
      <vt:variant>
        <vt:i4>0</vt:i4>
      </vt:variant>
      <vt:variant>
        <vt:i4>0</vt:i4>
      </vt:variant>
      <vt:variant>
        <vt:i4>5</vt:i4>
      </vt:variant>
      <vt:variant>
        <vt:lpwstr>http://www.leadingonedge.com/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lgetz</dc:creator>
  <cp:keywords/>
  <dc:description/>
  <cp:lastModifiedBy>Jennifer Sprecher</cp:lastModifiedBy>
  <cp:revision>2</cp:revision>
  <dcterms:created xsi:type="dcterms:W3CDTF">2020-12-22T20:54:00Z</dcterms:created>
  <dcterms:modified xsi:type="dcterms:W3CDTF">2020-12-22T20:54:00Z</dcterms:modified>
</cp:coreProperties>
</file>