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F43" w:rsidRPr="00486929" w:rsidRDefault="00315DA0">
      <w:pPr>
        <w:pStyle w:val="Title"/>
        <w:rPr>
          <w:rFonts w:ascii="Frutiger LT Std 47 Light Cn" w:hAnsi="Frutiger LT Std 47 Light Cn" w:cs="Arial"/>
          <w:color w:val="FF0000"/>
          <w:sz w:val="22"/>
          <w:szCs w:val="22"/>
        </w:rPr>
      </w:pPr>
      <w:bookmarkStart w:id="0" w:name="_GoBack"/>
      <w:bookmarkEnd w:id="0"/>
      <w:r w:rsidRPr="00486929">
        <w:rPr>
          <w:rFonts w:ascii="Frutiger LT Std 47 Light Cn" w:hAnsi="Frutiger LT Std 47 Light Cn" w:cs="Arial"/>
          <w:color w:val="FF0000"/>
          <w:sz w:val="22"/>
          <w:szCs w:val="22"/>
        </w:rPr>
        <w:t xml:space="preserve">Sample </w:t>
      </w:r>
    </w:p>
    <w:p w:rsidR="00FA58D8" w:rsidRPr="00486929" w:rsidRDefault="00FA58D8">
      <w:pPr>
        <w:pStyle w:val="Title"/>
        <w:rPr>
          <w:rFonts w:ascii="Frutiger LT Std 47 Light Cn" w:hAnsi="Frutiger LT Std 47 Light Cn" w:cs="Arial"/>
          <w:sz w:val="22"/>
          <w:szCs w:val="22"/>
        </w:rPr>
      </w:pPr>
      <w:r w:rsidRPr="00486929">
        <w:rPr>
          <w:rFonts w:ascii="Frutiger LT Std 47 Light Cn" w:hAnsi="Frutiger LT Std 47 Light Cn" w:cs="Arial"/>
          <w:sz w:val="22"/>
          <w:szCs w:val="22"/>
        </w:rPr>
        <w:t>BUDGET JUSTIFICATION</w:t>
      </w:r>
    </w:p>
    <w:p w:rsidR="00287C94" w:rsidRPr="00CC5E41" w:rsidRDefault="00287C94">
      <w:pPr>
        <w:rPr>
          <w:rFonts w:ascii="Calibri" w:hAnsi="Calibri" w:cs="Arial"/>
          <w:b/>
          <w:sz w:val="22"/>
          <w:szCs w:val="22"/>
          <w:u w:val="single"/>
        </w:rPr>
      </w:pPr>
    </w:p>
    <w:p w:rsidR="00FA58D8" w:rsidRPr="00CC5E41" w:rsidRDefault="00FA58D8" w:rsidP="00495B00">
      <w:pPr>
        <w:spacing w:after="240"/>
        <w:rPr>
          <w:rFonts w:ascii="Calibri" w:hAnsi="Calibri" w:cs="Arial"/>
          <w:b/>
          <w:sz w:val="22"/>
          <w:szCs w:val="22"/>
          <w:u w:val="single"/>
        </w:rPr>
      </w:pPr>
      <w:r w:rsidRPr="00CC5E41">
        <w:rPr>
          <w:rFonts w:ascii="Calibri" w:hAnsi="Calibri" w:cs="Arial"/>
          <w:b/>
          <w:sz w:val="22"/>
          <w:szCs w:val="22"/>
          <w:u w:val="single"/>
        </w:rPr>
        <w:t>PERSONNEL</w:t>
      </w:r>
    </w:p>
    <w:p w:rsidR="00FA58D8" w:rsidRPr="00CC5E41" w:rsidRDefault="00ED5F43" w:rsidP="00FA070B">
      <w:pPr>
        <w:pStyle w:val="DataField11pt"/>
        <w:spacing w:line="240" w:lineRule="auto"/>
        <w:rPr>
          <w:rFonts w:ascii="Calibri" w:hAnsi="Calibri"/>
          <w:noProof w:val="0"/>
          <w:szCs w:val="22"/>
        </w:rPr>
      </w:pPr>
      <w:r w:rsidRPr="00CC5E41">
        <w:rPr>
          <w:rFonts w:ascii="Calibri" w:hAnsi="Calibri"/>
          <w:noProof w:val="0"/>
          <w:szCs w:val="22"/>
          <w:u w:val="single"/>
        </w:rPr>
        <w:t>Jane Doe</w:t>
      </w:r>
      <w:r w:rsidR="00FA58D8" w:rsidRPr="00CC5E41">
        <w:rPr>
          <w:rFonts w:ascii="Calibri" w:hAnsi="Calibri"/>
          <w:noProof w:val="0"/>
          <w:szCs w:val="22"/>
          <w:u w:val="single"/>
        </w:rPr>
        <w:t>, Ph.D., Principal Investigator</w:t>
      </w:r>
      <w:r w:rsidR="00FA58D8" w:rsidRPr="00CC5E41">
        <w:rPr>
          <w:rFonts w:ascii="Calibri" w:hAnsi="Calibri"/>
          <w:noProof w:val="0"/>
          <w:szCs w:val="22"/>
        </w:rPr>
        <w:t xml:space="preserve"> (</w:t>
      </w:r>
      <w:r w:rsidRPr="00CC5E41">
        <w:rPr>
          <w:rFonts w:ascii="Calibri" w:hAnsi="Calibri"/>
          <w:noProof w:val="0"/>
          <w:szCs w:val="22"/>
        </w:rPr>
        <w:t>effort = 2.5 calendar months)</w:t>
      </w:r>
      <w:r w:rsidR="00FA58D8" w:rsidRPr="00CC5E41">
        <w:rPr>
          <w:rFonts w:ascii="Calibri" w:hAnsi="Calibri"/>
          <w:noProof w:val="0"/>
          <w:szCs w:val="22"/>
        </w:rPr>
        <w:t xml:space="preserve">. Dr. </w:t>
      </w:r>
      <w:r w:rsidRPr="00CC5E41">
        <w:rPr>
          <w:rFonts w:ascii="Calibri" w:hAnsi="Calibri"/>
          <w:noProof w:val="0"/>
          <w:szCs w:val="22"/>
        </w:rPr>
        <w:t>Doe</w:t>
      </w:r>
      <w:r w:rsidR="00FA58D8" w:rsidRPr="00CC5E41">
        <w:rPr>
          <w:rFonts w:ascii="Calibri" w:hAnsi="Calibri"/>
          <w:noProof w:val="0"/>
          <w:szCs w:val="22"/>
        </w:rPr>
        <w:t xml:space="preserve"> will be responsible for the overall coordination and supervision of all aspects of the study. This includes hiring, training, and supervising staff</w:t>
      </w:r>
      <w:r w:rsidR="00F72FD1" w:rsidRPr="00CC5E41">
        <w:rPr>
          <w:rFonts w:ascii="Calibri" w:hAnsi="Calibri"/>
          <w:noProof w:val="0"/>
          <w:szCs w:val="22"/>
        </w:rPr>
        <w:t>/students</w:t>
      </w:r>
      <w:r w:rsidR="00FA58D8" w:rsidRPr="00CC5E41">
        <w:rPr>
          <w:rFonts w:ascii="Calibri" w:hAnsi="Calibri"/>
          <w:noProof w:val="0"/>
          <w:szCs w:val="22"/>
        </w:rPr>
        <w:t>; recruiting study participants; coordinating treatment and assessment components</w:t>
      </w:r>
      <w:r w:rsidR="00122AA1" w:rsidRPr="00CC5E41">
        <w:rPr>
          <w:rFonts w:ascii="Calibri" w:hAnsi="Calibri"/>
          <w:noProof w:val="0"/>
          <w:szCs w:val="22"/>
        </w:rPr>
        <w:t>;</w:t>
      </w:r>
      <w:r w:rsidR="00FA58D8" w:rsidRPr="00CC5E41">
        <w:rPr>
          <w:rFonts w:ascii="Calibri" w:hAnsi="Calibri"/>
          <w:noProof w:val="0"/>
          <w:szCs w:val="22"/>
        </w:rPr>
        <w:t xml:space="preserve"> scheduling</w:t>
      </w:r>
      <w:r w:rsidR="00122AA1" w:rsidRPr="00CC5E41">
        <w:rPr>
          <w:rFonts w:ascii="Calibri" w:hAnsi="Calibri"/>
          <w:noProof w:val="0"/>
          <w:szCs w:val="22"/>
        </w:rPr>
        <w:t xml:space="preserve"> and</w:t>
      </w:r>
      <w:r w:rsidR="00FA58D8" w:rsidRPr="00CC5E41">
        <w:rPr>
          <w:rFonts w:ascii="Calibri" w:hAnsi="Calibri"/>
          <w:noProof w:val="0"/>
          <w:szCs w:val="22"/>
        </w:rPr>
        <w:t xml:space="preserve"> staff ass</w:t>
      </w:r>
      <w:r w:rsidR="00495B00" w:rsidRPr="00CC5E41">
        <w:rPr>
          <w:rFonts w:ascii="Calibri" w:hAnsi="Calibri"/>
          <w:noProof w:val="0"/>
          <w:szCs w:val="22"/>
        </w:rPr>
        <w:t xml:space="preserve">ignments; and data management. </w:t>
      </w:r>
      <w:r w:rsidR="00FA58D8" w:rsidRPr="00CC5E41">
        <w:rPr>
          <w:rFonts w:ascii="Calibri" w:hAnsi="Calibri"/>
          <w:noProof w:val="0"/>
          <w:szCs w:val="22"/>
        </w:rPr>
        <w:t>In addition, she will conduct the orientation sessions, assist with statistical analyses, and be responsible for r</w:t>
      </w:r>
      <w:r w:rsidR="00495B00" w:rsidRPr="00CC5E41">
        <w:rPr>
          <w:rFonts w:ascii="Calibri" w:hAnsi="Calibri"/>
          <w:noProof w:val="0"/>
          <w:szCs w:val="22"/>
        </w:rPr>
        <w:t>eporting the study’s findings.</w:t>
      </w:r>
    </w:p>
    <w:p w:rsidR="00FA58D8" w:rsidRPr="00CC5E41" w:rsidRDefault="00FA58D8">
      <w:pPr>
        <w:pStyle w:val="DataField11pt"/>
        <w:spacing w:line="240" w:lineRule="auto"/>
        <w:rPr>
          <w:rFonts w:ascii="Calibri" w:hAnsi="Calibri"/>
          <w:noProof w:val="0"/>
          <w:szCs w:val="22"/>
          <w:u w:val="single"/>
        </w:rPr>
      </w:pPr>
    </w:p>
    <w:p w:rsidR="004151DF" w:rsidRPr="00CC5E41" w:rsidRDefault="00E350D5">
      <w:pPr>
        <w:pStyle w:val="DataField11pt"/>
        <w:spacing w:line="240" w:lineRule="auto"/>
        <w:rPr>
          <w:rFonts w:ascii="Calibri" w:hAnsi="Calibri"/>
          <w:noProof w:val="0"/>
          <w:szCs w:val="22"/>
        </w:rPr>
      </w:pPr>
      <w:r w:rsidRPr="00CC5E41">
        <w:rPr>
          <w:rFonts w:ascii="Calibri" w:hAnsi="Calibri"/>
          <w:noProof w:val="0"/>
          <w:szCs w:val="22"/>
          <w:u w:val="single"/>
        </w:rPr>
        <w:t>Suzan Raines</w:t>
      </w:r>
      <w:r w:rsidR="00D81FAA" w:rsidRPr="00CC5E41">
        <w:rPr>
          <w:rFonts w:ascii="Calibri" w:hAnsi="Calibri"/>
          <w:noProof w:val="0"/>
          <w:szCs w:val="22"/>
          <w:u w:val="single"/>
        </w:rPr>
        <w:t>, Ph.D</w:t>
      </w:r>
      <w:r w:rsidR="004151DF" w:rsidRPr="00CC5E41">
        <w:rPr>
          <w:rFonts w:ascii="Calibri" w:hAnsi="Calibri"/>
          <w:noProof w:val="0"/>
          <w:szCs w:val="22"/>
          <w:u w:val="single"/>
        </w:rPr>
        <w:t xml:space="preserve">., Co-Investigator </w:t>
      </w:r>
      <w:r w:rsidR="004151DF" w:rsidRPr="00CC5E41">
        <w:rPr>
          <w:rFonts w:ascii="Calibri" w:hAnsi="Calibri"/>
          <w:noProof w:val="0"/>
          <w:szCs w:val="22"/>
        </w:rPr>
        <w:t>(</w:t>
      </w:r>
      <w:r w:rsidR="00ED5F43" w:rsidRPr="00CC5E41">
        <w:rPr>
          <w:rFonts w:ascii="Calibri" w:hAnsi="Calibri"/>
          <w:noProof w:val="0"/>
          <w:szCs w:val="22"/>
        </w:rPr>
        <w:t xml:space="preserve">effort = </w:t>
      </w:r>
      <w:r w:rsidR="004151DF" w:rsidRPr="00CC5E41">
        <w:rPr>
          <w:rFonts w:ascii="Calibri" w:hAnsi="Calibri"/>
          <w:noProof w:val="0"/>
          <w:szCs w:val="22"/>
        </w:rPr>
        <w:t>0.8 Academic Months, 1.0</w:t>
      </w:r>
      <w:r w:rsidR="00495B00" w:rsidRPr="00CC5E41">
        <w:rPr>
          <w:rFonts w:ascii="Calibri" w:hAnsi="Calibri"/>
          <w:noProof w:val="0"/>
          <w:szCs w:val="22"/>
        </w:rPr>
        <w:t xml:space="preserve"> Summer Months). </w:t>
      </w:r>
      <w:r w:rsidR="004151DF" w:rsidRPr="00CC5E41">
        <w:rPr>
          <w:rFonts w:ascii="Calibri" w:hAnsi="Calibri"/>
          <w:noProof w:val="0"/>
          <w:szCs w:val="22"/>
        </w:rPr>
        <w:t xml:space="preserve">Dr. </w:t>
      </w:r>
      <w:r w:rsidRPr="00CC5E41">
        <w:rPr>
          <w:rFonts w:ascii="Calibri" w:hAnsi="Calibri"/>
          <w:noProof w:val="0"/>
          <w:szCs w:val="22"/>
        </w:rPr>
        <w:t xml:space="preserve">Raines </w:t>
      </w:r>
      <w:r w:rsidR="004151DF" w:rsidRPr="00CC5E41">
        <w:rPr>
          <w:rFonts w:ascii="Calibri" w:hAnsi="Calibri"/>
          <w:noProof w:val="0"/>
          <w:szCs w:val="22"/>
        </w:rPr>
        <w:t xml:space="preserve">will be responsible for the collection and analyses of the </w:t>
      </w:r>
      <w:r w:rsidRPr="00CC5E41">
        <w:rPr>
          <w:rFonts w:ascii="Calibri" w:hAnsi="Calibri"/>
          <w:noProof w:val="0"/>
          <w:szCs w:val="22"/>
        </w:rPr>
        <w:t>fecal materials</w:t>
      </w:r>
      <w:r w:rsidR="00495B00" w:rsidRPr="00CC5E41">
        <w:rPr>
          <w:rFonts w:ascii="Calibri" w:hAnsi="Calibri"/>
          <w:noProof w:val="0"/>
          <w:szCs w:val="22"/>
        </w:rPr>
        <w:t>.</w:t>
      </w:r>
      <w:r w:rsidR="004151DF" w:rsidRPr="00CC5E41">
        <w:rPr>
          <w:rFonts w:ascii="Calibri" w:hAnsi="Calibri"/>
          <w:noProof w:val="0"/>
          <w:szCs w:val="22"/>
        </w:rPr>
        <w:t xml:space="preserve"> </w:t>
      </w:r>
      <w:r w:rsidRPr="00CC5E41">
        <w:rPr>
          <w:rFonts w:ascii="Calibri" w:hAnsi="Calibri"/>
          <w:noProof w:val="0"/>
          <w:szCs w:val="22"/>
        </w:rPr>
        <w:t>Sh</w:t>
      </w:r>
      <w:r w:rsidR="004151DF" w:rsidRPr="00CC5E41">
        <w:rPr>
          <w:rFonts w:ascii="Calibri" w:hAnsi="Calibri"/>
          <w:noProof w:val="0"/>
          <w:szCs w:val="22"/>
        </w:rPr>
        <w:t>e will also assist in manuscript preparation.</w:t>
      </w:r>
    </w:p>
    <w:p w:rsidR="00C43234" w:rsidRPr="00CC5E41" w:rsidRDefault="00C43234">
      <w:pPr>
        <w:pStyle w:val="DataField11pt"/>
        <w:spacing w:line="240" w:lineRule="auto"/>
        <w:rPr>
          <w:rFonts w:ascii="Calibri" w:hAnsi="Calibri"/>
          <w:noProof w:val="0"/>
          <w:szCs w:val="22"/>
        </w:rPr>
      </w:pPr>
    </w:p>
    <w:p w:rsidR="00C43234" w:rsidRPr="00CC5E41" w:rsidRDefault="00C43234" w:rsidP="00C43234">
      <w:pPr>
        <w:rPr>
          <w:rFonts w:ascii="Calibri" w:hAnsi="Calibri" w:cs="Arial"/>
          <w:sz w:val="22"/>
          <w:szCs w:val="22"/>
        </w:rPr>
      </w:pPr>
      <w:r w:rsidRPr="00CC5E41">
        <w:rPr>
          <w:rFonts w:ascii="Calibri" w:hAnsi="Calibri" w:cs="Arial"/>
          <w:sz w:val="22"/>
          <w:szCs w:val="22"/>
          <w:u w:val="single"/>
        </w:rPr>
        <w:t>William Lehman, Ph.D., Co-Investigator</w:t>
      </w:r>
      <w:r w:rsidRPr="00CC5E41">
        <w:rPr>
          <w:rFonts w:ascii="Calibri" w:hAnsi="Calibri" w:cs="Arial"/>
          <w:sz w:val="22"/>
          <w:szCs w:val="22"/>
        </w:rPr>
        <w:t xml:space="preserve"> (effort = </w:t>
      </w:r>
      <w:r w:rsidR="00495B00" w:rsidRPr="00CC5E41">
        <w:rPr>
          <w:rFonts w:ascii="Calibri" w:hAnsi="Calibri" w:cs="Arial"/>
          <w:sz w:val="22"/>
          <w:szCs w:val="22"/>
        </w:rPr>
        <w:t xml:space="preserve">1.2 Calendar Months). </w:t>
      </w:r>
      <w:r w:rsidRPr="00CC5E41">
        <w:rPr>
          <w:rFonts w:ascii="Calibri" w:hAnsi="Calibri" w:cs="Arial"/>
          <w:sz w:val="22"/>
          <w:szCs w:val="22"/>
        </w:rPr>
        <w:t>Dr. Lehman is an Assistant Professor (Research) at the Carolina Medical Center. Dr. Lehman, an expert in forensics, will provide guidance on collection and statistical analyses of forensics data.</w:t>
      </w:r>
      <w:r w:rsidR="00495B00" w:rsidRPr="00CC5E41">
        <w:rPr>
          <w:rFonts w:ascii="Calibri" w:hAnsi="Calibri" w:cs="Arial"/>
          <w:sz w:val="22"/>
          <w:szCs w:val="22"/>
        </w:rPr>
        <w:t xml:space="preserve"> </w:t>
      </w:r>
      <w:r w:rsidRPr="00CC5E41">
        <w:rPr>
          <w:rFonts w:ascii="Calibri" w:hAnsi="Calibri" w:cs="Arial"/>
          <w:sz w:val="22"/>
          <w:szCs w:val="22"/>
        </w:rPr>
        <w:t>He will also conduct experimental aging studies</w:t>
      </w:r>
      <w:r w:rsidR="00495B00" w:rsidRPr="00CC5E41">
        <w:rPr>
          <w:rFonts w:ascii="Calibri" w:hAnsi="Calibri" w:cs="Arial"/>
          <w:sz w:val="22"/>
          <w:szCs w:val="22"/>
        </w:rPr>
        <w:t xml:space="preserve">. </w:t>
      </w:r>
      <w:r w:rsidRPr="00CC5E41">
        <w:rPr>
          <w:rFonts w:ascii="Calibri" w:hAnsi="Calibri" w:cs="Arial"/>
          <w:sz w:val="22"/>
          <w:szCs w:val="22"/>
        </w:rPr>
        <w:t>He will assist in manuscripts that are</w:t>
      </w:r>
      <w:r w:rsidR="00495B00" w:rsidRPr="00CC5E41">
        <w:rPr>
          <w:rFonts w:ascii="Calibri" w:hAnsi="Calibri" w:cs="Arial"/>
          <w:sz w:val="22"/>
          <w:szCs w:val="22"/>
        </w:rPr>
        <w:t xml:space="preserve"> within his area of expertise.</w:t>
      </w:r>
    </w:p>
    <w:p w:rsidR="00C43234" w:rsidRPr="00CC5E41" w:rsidRDefault="00C43234">
      <w:pPr>
        <w:pStyle w:val="DataField11pt"/>
        <w:spacing w:line="240" w:lineRule="auto"/>
        <w:rPr>
          <w:rFonts w:ascii="Calibri" w:hAnsi="Calibri"/>
          <w:noProof w:val="0"/>
          <w:szCs w:val="22"/>
        </w:rPr>
      </w:pPr>
    </w:p>
    <w:p w:rsidR="004151DF" w:rsidRPr="00CC5E41" w:rsidRDefault="004151DF">
      <w:pPr>
        <w:pStyle w:val="DataField11pt"/>
        <w:spacing w:line="240" w:lineRule="auto"/>
        <w:rPr>
          <w:rFonts w:ascii="Calibri" w:hAnsi="Calibri"/>
          <w:noProof w:val="0"/>
          <w:szCs w:val="22"/>
          <w:u w:val="single"/>
        </w:rPr>
      </w:pPr>
    </w:p>
    <w:p w:rsidR="00FA070B" w:rsidRPr="00CC5E41" w:rsidRDefault="00FA070B" w:rsidP="00495B00">
      <w:pPr>
        <w:pStyle w:val="DataField11pt"/>
        <w:spacing w:after="240" w:line="240" w:lineRule="auto"/>
        <w:rPr>
          <w:rFonts w:ascii="Calibri" w:hAnsi="Calibri"/>
          <w:b/>
          <w:noProof w:val="0"/>
          <w:szCs w:val="22"/>
          <w:u w:val="single"/>
        </w:rPr>
      </w:pPr>
      <w:r w:rsidRPr="00CC5E41">
        <w:rPr>
          <w:rFonts w:ascii="Calibri" w:hAnsi="Calibri"/>
          <w:b/>
          <w:noProof w:val="0"/>
          <w:szCs w:val="22"/>
          <w:u w:val="single"/>
        </w:rPr>
        <w:t>OTHER PERSONNEL</w:t>
      </w:r>
    </w:p>
    <w:p w:rsidR="00FA58D8" w:rsidRPr="00CC5E41" w:rsidRDefault="00FA58D8">
      <w:pPr>
        <w:pStyle w:val="DataField11pt"/>
        <w:spacing w:line="240" w:lineRule="auto"/>
        <w:rPr>
          <w:rFonts w:ascii="Calibri" w:hAnsi="Calibri"/>
          <w:noProof w:val="0"/>
          <w:szCs w:val="22"/>
        </w:rPr>
      </w:pPr>
      <w:r w:rsidRPr="00CC5E41">
        <w:rPr>
          <w:rFonts w:ascii="Calibri" w:hAnsi="Calibri"/>
          <w:noProof w:val="0"/>
          <w:szCs w:val="22"/>
          <w:u w:val="single"/>
        </w:rPr>
        <w:t xml:space="preserve">TBA </w:t>
      </w:r>
      <w:r w:rsidR="006B6721" w:rsidRPr="00CC5E41">
        <w:rPr>
          <w:rFonts w:ascii="Calibri" w:hAnsi="Calibri"/>
          <w:noProof w:val="0"/>
          <w:szCs w:val="22"/>
          <w:u w:val="single"/>
        </w:rPr>
        <w:t>Post-Doctoral</w:t>
      </w:r>
      <w:r w:rsidR="00ED5F43" w:rsidRPr="00CC5E41">
        <w:rPr>
          <w:rFonts w:ascii="Calibri" w:hAnsi="Calibri"/>
          <w:noProof w:val="0"/>
          <w:szCs w:val="22"/>
          <w:u w:val="single"/>
        </w:rPr>
        <w:t xml:space="preserve"> Associate </w:t>
      </w:r>
      <w:r w:rsidRPr="00CC5E41">
        <w:rPr>
          <w:rFonts w:ascii="Calibri" w:hAnsi="Calibri"/>
          <w:noProof w:val="0"/>
          <w:szCs w:val="22"/>
        </w:rPr>
        <w:t>(</w:t>
      </w:r>
      <w:r w:rsidR="00ED5F43" w:rsidRPr="00CC5E41">
        <w:rPr>
          <w:rFonts w:ascii="Calibri" w:hAnsi="Calibri"/>
          <w:noProof w:val="0"/>
          <w:szCs w:val="22"/>
        </w:rPr>
        <w:t xml:space="preserve">effort = </w:t>
      </w:r>
      <w:r w:rsidR="00F72FD1" w:rsidRPr="00CC5E41">
        <w:rPr>
          <w:rFonts w:ascii="Calibri" w:hAnsi="Calibri"/>
          <w:noProof w:val="0"/>
          <w:szCs w:val="22"/>
        </w:rPr>
        <w:t>12 Calendar Months effort)</w:t>
      </w:r>
      <w:r w:rsidRPr="00CC5E41">
        <w:rPr>
          <w:rFonts w:ascii="Calibri" w:hAnsi="Calibri"/>
          <w:noProof w:val="0"/>
          <w:szCs w:val="22"/>
        </w:rPr>
        <w:t>. This individual will coordinate the day-to-day management of the study, assist in assessments, be responsible for data entry of all treatment-related data (i.e., scheduling and conducting weights, attendance, self-monitoring), and serve as a</w:t>
      </w:r>
      <w:r w:rsidR="004151DF" w:rsidRPr="00CC5E41">
        <w:rPr>
          <w:rFonts w:ascii="Calibri" w:hAnsi="Calibri"/>
          <w:noProof w:val="0"/>
          <w:szCs w:val="22"/>
        </w:rPr>
        <w:t>n</w:t>
      </w:r>
      <w:r w:rsidRPr="00CC5E41">
        <w:rPr>
          <w:rFonts w:ascii="Calibri" w:hAnsi="Calibri"/>
          <w:noProof w:val="0"/>
          <w:szCs w:val="22"/>
        </w:rPr>
        <w:t xml:space="preserve"> interventionist.</w:t>
      </w:r>
    </w:p>
    <w:p w:rsidR="00D324A1" w:rsidRPr="00CC5E41" w:rsidRDefault="00D324A1">
      <w:pPr>
        <w:pStyle w:val="DataField11pt"/>
        <w:spacing w:line="240" w:lineRule="auto"/>
        <w:rPr>
          <w:rFonts w:ascii="Calibri" w:hAnsi="Calibri"/>
          <w:noProof w:val="0"/>
          <w:szCs w:val="22"/>
        </w:rPr>
      </w:pPr>
    </w:p>
    <w:p w:rsidR="00FA58D8" w:rsidRPr="00CC5E41" w:rsidRDefault="00F72FD1">
      <w:pPr>
        <w:pStyle w:val="DataField11pt"/>
        <w:spacing w:line="240" w:lineRule="auto"/>
        <w:rPr>
          <w:rFonts w:ascii="Calibri" w:hAnsi="Calibri"/>
          <w:noProof w:val="0"/>
          <w:szCs w:val="22"/>
        </w:rPr>
      </w:pPr>
      <w:r w:rsidRPr="00CC5E41">
        <w:rPr>
          <w:rFonts w:ascii="Calibri" w:hAnsi="Calibri"/>
          <w:noProof w:val="0"/>
          <w:szCs w:val="22"/>
          <w:u w:val="single"/>
        </w:rPr>
        <w:t xml:space="preserve">TBA </w:t>
      </w:r>
      <w:r w:rsidR="00ED5F43" w:rsidRPr="00CC5E41">
        <w:rPr>
          <w:rFonts w:ascii="Calibri" w:hAnsi="Calibri"/>
          <w:noProof w:val="0"/>
          <w:szCs w:val="22"/>
          <w:u w:val="single"/>
        </w:rPr>
        <w:t>Project Coordinator</w:t>
      </w:r>
      <w:r w:rsidRPr="00CC5E41">
        <w:rPr>
          <w:rFonts w:ascii="Calibri" w:hAnsi="Calibri"/>
          <w:noProof w:val="0"/>
          <w:szCs w:val="22"/>
        </w:rPr>
        <w:t xml:space="preserve"> </w:t>
      </w:r>
      <w:r w:rsidR="00ED5F43" w:rsidRPr="00CC5E41">
        <w:rPr>
          <w:rFonts w:ascii="Calibri" w:hAnsi="Calibri"/>
          <w:noProof w:val="0"/>
          <w:szCs w:val="22"/>
        </w:rPr>
        <w:t xml:space="preserve">effort = </w:t>
      </w:r>
      <w:r w:rsidRPr="00CC5E41">
        <w:rPr>
          <w:rFonts w:ascii="Calibri" w:hAnsi="Calibri"/>
          <w:noProof w:val="0"/>
          <w:szCs w:val="22"/>
        </w:rPr>
        <w:t>(</w:t>
      </w:r>
      <w:r w:rsidR="00ED5F43" w:rsidRPr="00CC5E41">
        <w:rPr>
          <w:rFonts w:ascii="Calibri" w:hAnsi="Calibri"/>
          <w:noProof w:val="0"/>
          <w:szCs w:val="22"/>
        </w:rPr>
        <w:t xml:space="preserve">6.0 </w:t>
      </w:r>
      <w:r w:rsidR="00FE3D23" w:rsidRPr="00CC5E41">
        <w:rPr>
          <w:rFonts w:ascii="Calibri" w:hAnsi="Calibri"/>
          <w:noProof w:val="0"/>
          <w:szCs w:val="22"/>
        </w:rPr>
        <w:t>C</w:t>
      </w:r>
      <w:r w:rsidR="00495B00" w:rsidRPr="00CC5E41">
        <w:rPr>
          <w:rFonts w:ascii="Calibri" w:hAnsi="Calibri"/>
          <w:noProof w:val="0"/>
          <w:szCs w:val="22"/>
        </w:rPr>
        <w:t xml:space="preserve">alendar Months). </w:t>
      </w:r>
      <w:r w:rsidRPr="00CC5E41">
        <w:rPr>
          <w:rFonts w:ascii="Calibri" w:hAnsi="Calibri"/>
          <w:noProof w:val="0"/>
          <w:szCs w:val="22"/>
        </w:rPr>
        <w:t>This individual will assist with recruitment, assessments, and</w:t>
      </w:r>
      <w:r w:rsidR="00D324A1" w:rsidRPr="00CC5E41">
        <w:rPr>
          <w:rFonts w:ascii="Calibri" w:hAnsi="Calibri"/>
          <w:noProof w:val="0"/>
          <w:szCs w:val="22"/>
        </w:rPr>
        <w:t xml:space="preserve"> serve as </w:t>
      </w:r>
      <w:r w:rsidR="007E6AE6" w:rsidRPr="00CC5E41">
        <w:rPr>
          <w:rFonts w:ascii="Calibri" w:hAnsi="Calibri"/>
          <w:noProof w:val="0"/>
          <w:szCs w:val="22"/>
        </w:rPr>
        <w:t>a</w:t>
      </w:r>
      <w:r w:rsidR="004151DF" w:rsidRPr="00CC5E41">
        <w:rPr>
          <w:rFonts w:ascii="Calibri" w:hAnsi="Calibri"/>
          <w:noProof w:val="0"/>
          <w:szCs w:val="22"/>
        </w:rPr>
        <w:t>n</w:t>
      </w:r>
      <w:r w:rsidR="00495B00" w:rsidRPr="00CC5E41">
        <w:rPr>
          <w:rFonts w:ascii="Calibri" w:hAnsi="Calibri"/>
          <w:noProof w:val="0"/>
          <w:szCs w:val="22"/>
        </w:rPr>
        <w:t xml:space="preserve"> interventionist. </w:t>
      </w:r>
      <w:proofErr w:type="gramStart"/>
      <w:r w:rsidR="00D324A1" w:rsidRPr="00CC5E41">
        <w:rPr>
          <w:rFonts w:ascii="Calibri" w:hAnsi="Calibri"/>
          <w:noProof w:val="0"/>
          <w:szCs w:val="22"/>
        </w:rPr>
        <w:t>Additionally</w:t>
      </w:r>
      <w:proofErr w:type="gramEnd"/>
      <w:r w:rsidR="00D324A1" w:rsidRPr="00CC5E41">
        <w:rPr>
          <w:rFonts w:ascii="Calibri" w:hAnsi="Calibri"/>
          <w:noProof w:val="0"/>
          <w:szCs w:val="22"/>
        </w:rPr>
        <w:t xml:space="preserve"> this person will aid with preliminary data analyses and manuscript preparation.</w:t>
      </w:r>
      <w:r w:rsidR="00A60488" w:rsidRPr="00CC5E41">
        <w:rPr>
          <w:rFonts w:ascii="Calibri" w:hAnsi="Calibri"/>
          <w:noProof w:val="0"/>
          <w:szCs w:val="22"/>
        </w:rPr>
        <w:t xml:space="preserve"> It is anticipated that this individual would start with 1-year of previous experience.</w:t>
      </w:r>
    </w:p>
    <w:p w:rsidR="00D324A1" w:rsidRPr="00CC5E41" w:rsidRDefault="00D324A1">
      <w:pPr>
        <w:pStyle w:val="DataField11pt"/>
        <w:spacing w:line="240" w:lineRule="auto"/>
        <w:rPr>
          <w:rFonts w:ascii="Calibri" w:hAnsi="Calibri"/>
          <w:noProof w:val="0"/>
          <w:szCs w:val="22"/>
        </w:rPr>
      </w:pPr>
    </w:p>
    <w:p w:rsidR="00F72FD1" w:rsidRPr="00CC5E41" w:rsidRDefault="00FE3D23" w:rsidP="00F72FD1">
      <w:pPr>
        <w:pStyle w:val="DataField11pt"/>
        <w:spacing w:line="240" w:lineRule="auto"/>
        <w:rPr>
          <w:rFonts w:ascii="Calibri" w:hAnsi="Calibri"/>
          <w:noProof w:val="0"/>
          <w:szCs w:val="22"/>
        </w:rPr>
      </w:pPr>
      <w:r w:rsidRPr="00CC5E41">
        <w:rPr>
          <w:rFonts w:ascii="Calibri" w:hAnsi="Calibri"/>
          <w:szCs w:val="22"/>
          <w:u w:val="single"/>
        </w:rPr>
        <w:t xml:space="preserve">TBA </w:t>
      </w:r>
      <w:r w:rsidR="00F72FD1" w:rsidRPr="00CC5E41">
        <w:rPr>
          <w:rFonts w:ascii="Calibri" w:hAnsi="Calibri"/>
          <w:szCs w:val="22"/>
          <w:u w:val="single"/>
        </w:rPr>
        <w:t>Research Assistant</w:t>
      </w:r>
      <w:r w:rsidR="00544115" w:rsidRPr="00CC5E41">
        <w:rPr>
          <w:rFonts w:ascii="Calibri" w:hAnsi="Calibri"/>
          <w:szCs w:val="22"/>
        </w:rPr>
        <w:t xml:space="preserve"> (</w:t>
      </w:r>
      <w:r w:rsidR="00ED5F43" w:rsidRPr="00CC5E41">
        <w:rPr>
          <w:rFonts w:ascii="Calibri" w:hAnsi="Calibri"/>
          <w:szCs w:val="22"/>
        </w:rPr>
        <w:t xml:space="preserve">effort = </w:t>
      </w:r>
      <w:r w:rsidR="00544115" w:rsidRPr="00CC5E41">
        <w:rPr>
          <w:rFonts w:ascii="Calibri" w:hAnsi="Calibri"/>
          <w:szCs w:val="22"/>
        </w:rPr>
        <w:t>12 Calenda</w:t>
      </w:r>
      <w:r w:rsidR="00F72FD1" w:rsidRPr="00CC5E41">
        <w:rPr>
          <w:rFonts w:ascii="Calibri" w:hAnsi="Calibri"/>
          <w:szCs w:val="22"/>
        </w:rPr>
        <w:t>r Months).</w:t>
      </w:r>
      <w:r w:rsidR="00EF648B" w:rsidRPr="00CC5E41">
        <w:rPr>
          <w:rFonts w:ascii="Calibri" w:hAnsi="Calibri"/>
          <w:noProof w:val="0"/>
          <w:szCs w:val="22"/>
        </w:rPr>
        <w:t xml:space="preserve"> This individual</w:t>
      </w:r>
      <w:r w:rsidRPr="00CC5E41">
        <w:rPr>
          <w:rFonts w:ascii="Calibri" w:hAnsi="Calibri"/>
          <w:noProof w:val="0"/>
          <w:szCs w:val="22"/>
        </w:rPr>
        <w:t xml:space="preserve"> </w:t>
      </w:r>
      <w:r w:rsidR="00F72FD1" w:rsidRPr="00CC5E41">
        <w:rPr>
          <w:rFonts w:ascii="Calibri" w:hAnsi="Calibri"/>
          <w:noProof w:val="0"/>
          <w:szCs w:val="22"/>
        </w:rPr>
        <w:t xml:space="preserve">will assist with recruitment, ordering supplies and intervention materials, </w:t>
      </w:r>
      <w:r w:rsidR="00122AA1" w:rsidRPr="00CC5E41">
        <w:rPr>
          <w:rFonts w:ascii="Calibri" w:hAnsi="Calibri"/>
          <w:noProof w:val="0"/>
          <w:szCs w:val="22"/>
        </w:rPr>
        <w:t xml:space="preserve">assessments, </w:t>
      </w:r>
      <w:r w:rsidR="00547764" w:rsidRPr="00CC5E41">
        <w:rPr>
          <w:rFonts w:ascii="Calibri" w:hAnsi="Calibri"/>
          <w:noProof w:val="0"/>
          <w:szCs w:val="22"/>
        </w:rPr>
        <w:t xml:space="preserve">collection of dietary data, </w:t>
      </w:r>
      <w:r w:rsidR="00BC39AF" w:rsidRPr="00CC5E41">
        <w:rPr>
          <w:rFonts w:ascii="Calibri" w:hAnsi="Calibri"/>
          <w:noProof w:val="0"/>
          <w:szCs w:val="22"/>
        </w:rPr>
        <w:t xml:space="preserve">daily management of study data, </w:t>
      </w:r>
      <w:r w:rsidR="00122AA1" w:rsidRPr="00CC5E41">
        <w:rPr>
          <w:rFonts w:ascii="Calibri" w:hAnsi="Calibri"/>
          <w:noProof w:val="0"/>
          <w:szCs w:val="22"/>
        </w:rPr>
        <w:t xml:space="preserve">and </w:t>
      </w:r>
      <w:r w:rsidR="00F72FD1" w:rsidRPr="00CC5E41">
        <w:rPr>
          <w:rFonts w:ascii="Calibri" w:hAnsi="Calibri"/>
          <w:noProof w:val="0"/>
          <w:szCs w:val="22"/>
        </w:rPr>
        <w:t>scoring a</w:t>
      </w:r>
      <w:r w:rsidR="00EF648B" w:rsidRPr="00CC5E41">
        <w:rPr>
          <w:rFonts w:ascii="Calibri" w:hAnsi="Calibri"/>
          <w:noProof w:val="0"/>
          <w:szCs w:val="22"/>
        </w:rPr>
        <w:t xml:space="preserve">nd data </w:t>
      </w:r>
      <w:r w:rsidR="00495B00" w:rsidRPr="00CC5E41">
        <w:rPr>
          <w:rFonts w:ascii="Calibri" w:hAnsi="Calibri"/>
          <w:noProof w:val="0"/>
          <w:szCs w:val="22"/>
        </w:rPr>
        <w:t>entry of assessments.</w:t>
      </w:r>
    </w:p>
    <w:p w:rsidR="00BC39AF" w:rsidRPr="00CC5E41" w:rsidRDefault="00BC39AF" w:rsidP="00F72FD1">
      <w:pPr>
        <w:pStyle w:val="DataField11pt"/>
        <w:spacing w:line="240" w:lineRule="auto"/>
        <w:rPr>
          <w:rFonts w:ascii="Calibri" w:hAnsi="Calibri"/>
          <w:noProof w:val="0"/>
          <w:szCs w:val="22"/>
        </w:rPr>
      </w:pPr>
    </w:p>
    <w:p w:rsidR="00BC39AF" w:rsidRPr="00CC5E41" w:rsidRDefault="00BC39AF">
      <w:pPr>
        <w:rPr>
          <w:rFonts w:ascii="Calibri" w:hAnsi="Calibri" w:cs="Arial"/>
          <w:b/>
          <w:sz w:val="22"/>
          <w:szCs w:val="22"/>
          <w:u w:val="single"/>
        </w:rPr>
      </w:pPr>
    </w:p>
    <w:p w:rsidR="00C43234" w:rsidRPr="00CC5E41" w:rsidRDefault="00C43234" w:rsidP="00C43234">
      <w:pPr>
        <w:pStyle w:val="Heading3"/>
        <w:rPr>
          <w:rFonts w:ascii="Calibri" w:hAnsi="Calibri" w:cs="Arial"/>
          <w:sz w:val="22"/>
          <w:szCs w:val="22"/>
        </w:rPr>
      </w:pPr>
      <w:r w:rsidRPr="00CC5E41">
        <w:rPr>
          <w:rFonts w:ascii="Calibri" w:hAnsi="Calibri" w:cs="Arial"/>
          <w:sz w:val="22"/>
          <w:szCs w:val="22"/>
        </w:rPr>
        <w:t>CONSULTANT COSTS</w:t>
      </w:r>
    </w:p>
    <w:p w:rsidR="00C43234" w:rsidRPr="00CC5E41" w:rsidRDefault="00C43234" w:rsidP="00C43234">
      <w:pPr>
        <w:rPr>
          <w:rFonts w:ascii="Calibri" w:hAnsi="Calibri" w:cs="Arial"/>
          <w:sz w:val="22"/>
          <w:szCs w:val="22"/>
        </w:rPr>
      </w:pPr>
      <w:r w:rsidRPr="00CC5E41">
        <w:rPr>
          <w:rFonts w:ascii="Calibri" w:hAnsi="Calibri" w:cs="Arial"/>
          <w:sz w:val="22"/>
          <w:szCs w:val="22"/>
        </w:rPr>
        <w:t xml:space="preserve">Carol Adams from the University of Northern Virginia will train 3 research assistants to administer the Adult Attachment Interview (AAI). She will periodically review interview transcripts to ensure adherence to the interview protocol over time. Dr. Adams will assist in identifying trained AAI coders. She will provide support for this project </w:t>
      </w:r>
      <w:r w:rsidR="00495B00" w:rsidRPr="00CC5E41">
        <w:rPr>
          <w:rFonts w:ascii="Calibri" w:hAnsi="Calibri" w:cs="Arial"/>
          <w:sz w:val="22"/>
          <w:szCs w:val="22"/>
        </w:rPr>
        <w:t>at a rate of $400 per day for 5 days.</w:t>
      </w:r>
    </w:p>
    <w:p w:rsidR="00C43234" w:rsidRPr="00CC5E41" w:rsidRDefault="00C43234" w:rsidP="00C43234">
      <w:pPr>
        <w:rPr>
          <w:rFonts w:ascii="Calibri" w:hAnsi="Calibri"/>
          <w:sz w:val="22"/>
          <w:szCs w:val="22"/>
        </w:rPr>
      </w:pPr>
    </w:p>
    <w:p w:rsidR="00495B00" w:rsidRPr="00CC5E41" w:rsidRDefault="00495B00" w:rsidP="00C43234">
      <w:pPr>
        <w:rPr>
          <w:rFonts w:ascii="Calibri" w:hAnsi="Calibri"/>
          <w:sz w:val="22"/>
          <w:szCs w:val="22"/>
        </w:rPr>
      </w:pPr>
    </w:p>
    <w:p w:rsidR="00D03999" w:rsidRPr="00CC5E41" w:rsidRDefault="00D03999" w:rsidP="00FA070B">
      <w:pPr>
        <w:pStyle w:val="Heading3"/>
        <w:rPr>
          <w:rFonts w:ascii="Calibri" w:hAnsi="Calibri" w:cs="Arial"/>
          <w:b w:val="0"/>
          <w:i/>
          <w:sz w:val="22"/>
          <w:szCs w:val="22"/>
          <w:u w:val="none"/>
        </w:rPr>
      </w:pPr>
      <w:r w:rsidRPr="00CC5E41">
        <w:rPr>
          <w:rFonts w:ascii="Calibri" w:hAnsi="Calibri" w:cs="Arial"/>
          <w:sz w:val="22"/>
          <w:szCs w:val="22"/>
        </w:rPr>
        <w:t>EQUIPMENT</w:t>
      </w:r>
      <w:r w:rsidR="00C43234" w:rsidRPr="00CC5E41">
        <w:rPr>
          <w:rFonts w:ascii="Calibri" w:hAnsi="Calibri" w:cs="Arial"/>
          <w:sz w:val="22"/>
          <w:szCs w:val="22"/>
        </w:rPr>
        <w:t xml:space="preserve"> </w:t>
      </w:r>
      <w:r w:rsidR="00C43234" w:rsidRPr="00CC5E41">
        <w:rPr>
          <w:rFonts w:ascii="Calibri" w:hAnsi="Calibri" w:cs="Arial"/>
          <w:b w:val="0"/>
          <w:i/>
          <w:sz w:val="22"/>
          <w:szCs w:val="22"/>
          <w:u w:val="none"/>
        </w:rPr>
        <w:t>(only for items over $5,000 per unit)</w:t>
      </w:r>
    </w:p>
    <w:p w:rsidR="00D03999" w:rsidRPr="00CC5E41" w:rsidRDefault="00D03999" w:rsidP="00495B00">
      <w:pPr>
        <w:rPr>
          <w:rFonts w:ascii="Calibri" w:hAnsi="Calibri" w:cs="Arial"/>
          <w:sz w:val="22"/>
          <w:szCs w:val="22"/>
        </w:rPr>
      </w:pPr>
      <w:r w:rsidRPr="00CC5E41">
        <w:rPr>
          <w:rFonts w:ascii="Calibri" w:hAnsi="Calibri" w:cs="Arial"/>
          <w:sz w:val="22"/>
          <w:szCs w:val="22"/>
        </w:rPr>
        <w:t xml:space="preserve">Funds are requested to purchase three Biologs ($7,150 each). These are ambulatory physiological data recorders with multiple channels that will be used to record mothers' heart rate (RSA), activity level, and electrodermal activity (e.g., skin conductance). Recorded data is compactly stored on a removable memory card. When recording is complete, the card is inserted into a card reader which is connected to a PC through a serial port. The affiliated Downloading and Plotting Software ($1,100 under supplies) which operates on the PC supervises the downloading of data to the PC and ensures data is recorded according to the needs specified by the researchers. From this program, the data can be </w:t>
      </w:r>
      <w:r w:rsidRPr="00CC5E41">
        <w:rPr>
          <w:rFonts w:ascii="Calibri" w:hAnsi="Calibri" w:cs="Arial"/>
          <w:sz w:val="22"/>
          <w:szCs w:val="22"/>
        </w:rPr>
        <w:lastRenderedPageBreak/>
        <w:t>converted into separate data files for each physiological measure. These measures are all synchronized with one another and can be synchronized with video files as well. Three Biologs are needed because there are several periods when assessment points overlap (e.g., parental interviews, 6 months laboratory visits, 6 months home visits), and dedicated equipment for each type of visit will ease scheduling demands.</w:t>
      </w:r>
    </w:p>
    <w:p w:rsidR="00495B00" w:rsidRPr="00CC5E41" w:rsidRDefault="00495B00" w:rsidP="00495B00">
      <w:pPr>
        <w:rPr>
          <w:rFonts w:ascii="Calibri" w:hAnsi="Calibri" w:cs="Arial"/>
          <w:sz w:val="22"/>
          <w:szCs w:val="22"/>
        </w:rPr>
      </w:pPr>
    </w:p>
    <w:p w:rsidR="00495B00" w:rsidRPr="00CC5E41" w:rsidRDefault="00495B00" w:rsidP="00495B00">
      <w:pPr>
        <w:rPr>
          <w:rFonts w:ascii="Calibri" w:hAnsi="Calibri" w:cs="Arial"/>
          <w:sz w:val="22"/>
          <w:szCs w:val="22"/>
        </w:rPr>
      </w:pPr>
    </w:p>
    <w:p w:rsidR="00C43234" w:rsidRPr="00CC5E41" w:rsidRDefault="00C43234" w:rsidP="00495B00">
      <w:pPr>
        <w:pStyle w:val="Heading3"/>
        <w:spacing w:after="240" w:line="240" w:lineRule="auto"/>
        <w:rPr>
          <w:rFonts w:ascii="Calibri" w:hAnsi="Calibri" w:cs="Arial"/>
          <w:bCs/>
          <w:sz w:val="22"/>
          <w:szCs w:val="22"/>
        </w:rPr>
      </w:pPr>
      <w:r w:rsidRPr="00CC5E41">
        <w:rPr>
          <w:rFonts w:ascii="Calibri" w:hAnsi="Calibri" w:cs="Arial"/>
          <w:bCs/>
          <w:sz w:val="22"/>
          <w:szCs w:val="22"/>
        </w:rPr>
        <w:t>SUPPLIES</w:t>
      </w:r>
    </w:p>
    <w:p w:rsidR="00C43234" w:rsidRPr="00CC5E41" w:rsidRDefault="00C43234" w:rsidP="00495B00">
      <w:pPr>
        <w:rPr>
          <w:rFonts w:ascii="Calibri" w:hAnsi="Calibri" w:cs="Arial"/>
          <w:sz w:val="22"/>
          <w:szCs w:val="22"/>
        </w:rPr>
      </w:pPr>
      <w:r w:rsidRPr="00CC5E41">
        <w:rPr>
          <w:rFonts w:ascii="Calibri" w:hAnsi="Calibri" w:cs="Arial"/>
          <w:sz w:val="22"/>
          <w:szCs w:val="22"/>
        </w:rPr>
        <w:t xml:space="preserve">General research supplies - Research supplies are calculated at approximately $30,000 per </w:t>
      </w:r>
      <w:proofErr w:type="gramStart"/>
      <w:r w:rsidRPr="00CC5E41">
        <w:rPr>
          <w:rFonts w:ascii="Calibri" w:hAnsi="Calibri" w:cs="Arial"/>
          <w:sz w:val="22"/>
          <w:szCs w:val="22"/>
        </w:rPr>
        <w:t>year, and</w:t>
      </w:r>
      <w:proofErr w:type="gramEnd"/>
      <w:r w:rsidRPr="00CC5E41">
        <w:rPr>
          <w:rFonts w:ascii="Calibri" w:hAnsi="Calibri" w:cs="Arial"/>
          <w:sz w:val="22"/>
          <w:szCs w:val="22"/>
        </w:rPr>
        <w:t xml:space="preserve"> include blank DVD's for data storage as well as all testing materials</w:t>
      </w:r>
      <w:r w:rsidR="00495B00" w:rsidRPr="00CC5E41">
        <w:rPr>
          <w:rFonts w:ascii="Calibri" w:hAnsi="Calibri" w:cs="Arial"/>
          <w:sz w:val="22"/>
          <w:szCs w:val="22"/>
        </w:rPr>
        <w:t>.</w:t>
      </w:r>
    </w:p>
    <w:p w:rsidR="00C43234" w:rsidRPr="00CC5E41" w:rsidRDefault="00C43234" w:rsidP="00C43234">
      <w:pPr>
        <w:rPr>
          <w:rFonts w:ascii="Calibri" w:hAnsi="Calibri"/>
        </w:rPr>
      </w:pPr>
    </w:p>
    <w:p w:rsidR="00495B00" w:rsidRPr="00CC5E41" w:rsidRDefault="00495B00" w:rsidP="00C43234">
      <w:pPr>
        <w:rPr>
          <w:rFonts w:ascii="Calibri" w:hAnsi="Calibri"/>
        </w:rPr>
      </w:pPr>
    </w:p>
    <w:p w:rsidR="00495B00" w:rsidRPr="00CC5E41" w:rsidRDefault="00FA070B" w:rsidP="00495B00">
      <w:pPr>
        <w:pStyle w:val="Heading3"/>
        <w:spacing w:after="240" w:line="240" w:lineRule="auto"/>
        <w:rPr>
          <w:rFonts w:ascii="Calibri" w:hAnsi="Calibri" w:cs="Arial"/>
          <w:bCs/>
          <w:sz w:val="22"/>
          <w:szCs w:val="22"/>
        </w:rPr>
      </w:pPr>
      <w:r w:rsidRPr="00CC5E41">
        <w:rPr>
          <w:rFonts w:ascii="Calibri" w:hAnsi="Calibri" w:cs="Arial"/>
          <w:bCs/>
          <w:sz w:val="22"/>
          <w:szCs w:val="22"/>
        </w:rPr>
        <w:t xml:space="preserve">TRAVEL </w:t>
      </w:r>
    </w:p>
    <w:p w:rsidR="00FA070B" w:rsidRPr="00CC5E41" w:rsidRDefault="003B33C8" w:rsidP="00FA070B">
      <w:pPr>
        <w:pStyle w:val="Heading3"/>
        <w:spacing w:line="240" w:lineRule="auto"/>
        <w:rPr>
          <w:rFonts w:ascii="Calibri" w:hAnsi="Calibri" w:cs="Arial"/>
          <w:b w:val="0"/>
          <w:sz w:val="22"/>
          <w:szCs w:val="22"/>
          <w:u w:val="none"/>
        </w:rPr>
      </w:pPr>
      <w:r w:rsidRPr="00CC5E41">
        <w:rPr>
          <w:rFonts w:ascii="Calibri" w:hAnsi="Calibri" w:cs="Arial"/>
          <w:b w:val="0"/>
          <w:sz w:val="22"/>
          <w:szCs w:val="22"/>
          <w:u w:val="none"/>
        </w:rPr>
        <w:t>$2500</w:t>
      </w:r>
      <w:r w:rsidR="00FA070B" w:rsidRPr="00CC5E41">
        <w:rPr>
          <w:rFonts w:ascii="Calibri" w:hAnsi="Calibri" w:cs="Arial"/>
          <w:b w:val="0"/>
          <w:sz w:val="22"/>
          <w:szCs w:val="22"/>
          <w:u w:val="none"/>
        </w:rPr>
        <w:t xml:space="preserve"> is requested for travel to professional conferences (e.g., CDC, SRA) to present findings ass</w:t>
      </w:r>
      <w:r w:rsidRPr="00CC5E41">
        <w:rPr>
          <w:rFonts w:ascii="Calibri" w:hAnsi="Calibri" w:cs="Arial"/>
          <w:b w:val="0"/>
          <w:sz w:val="22"/>
          <w:szCs w:val="22"/>
          <w:u w:val="none"/>
        </w:rPr>
        <w:t>ociated with the investigation.</w:t>
      </w:r>
    </w:p>
    <w:p w:rsidR="00FA070B" w:rsidRPr="00CC5E41" w:rsidRDefault="00FA070B" w:rsidP="00FA070B">
      <w:pPr>
        <w:rPr>
          <w:rFonts w:ascii="Calibri" w:hAnsi="Calibri"/>
        </w:rPr>
      </w:pPr>
    </w:p>
    <w:p w:rsidR="00FA070B" w:rsidRPr="00CC5E41" w:rsidRDefault="00FA070B" w:rsidP="00D03999">
      <w:pPr>
        <w:rPr>
          <w:rFonts w:ascii="Calibri" w:hAnsi="Calibri" w:cs="Arial"/>
          <w:b/>
          <w:sz w:val="22"/>
          <w:szCs w:val="22"/>
          <w:u w:val="single"/>
        </w:rPr>
      </w:pPr>
    </w:p>
    <w:p w:rsidR="00D03999" w:rsidRPr="00CC5E41" w:rsidRDefault="00D03999" w:rsidP="00495B00">
      <w:pPr>
        <w:spacing w:after="240"/>
        <w:rPr>
          <w:rFonts w:ascii="Calibri" w:hAnsi="Calibri" w:cs="Arial"/>
          <w:b/>
          <w:sz w:val="22"/>
          <w:szCs w:val="22"/>
          <w:u w:val="single"/>
        </w:rPr>
      </w:pPr>
      <w:r w:rsidRPr="00CC5E41">
        <w:rPr>
          <w:rFonts w:ascii="Calibri" w:hAnsi="Calibri" w:cs="Arial"/>
          <w:b/>
          <w:sz w:val="22"/>
          <w:szCs w:val="22"/>
          <w:u w:val="single"/>
        </w:rPr>
        <w:t>OTHER DIRECT COSTS</w:t>
      </w:r>
    </w:p>
    <w:p w:rsidR="00C43234" w:rsidRPr="00CC5E41" w:rsidRDefault="00315DA0" w:rsidP="00BE2B67">
      <w:pPr>
        <w:pStyle w:val="DataField11pt"/>
        <w:spacing w:line="240" w:lineRule="auto"/>
        <w:rPr>
          <w:rFonts w:ascii="Calibri" w:hAnsi="Calibri"/>
          <w:bCs/>
          <w:noProof w:val="0"/>
          <w:szCs w:val="22"/>
        </w:rPr>
      </w:pPr>
      <w:r w:rsidRPr="00CC5E41">
        <w:rPr>
          <w:rFonts w:ascii="Calibri" w:hAnsi="Calibri"/>
        </w:rPr>
        <w:t>Equipment maintenance/service – consider your own equipment AND shared equipment • Fee-for-service facilities (DNA sequencing, glasswashing, radioactive waste disposal, microscopy charges) • Publication costs</w:t>
      </w:r>
    </w:p>
    <w:p w:rsidR="00C43234" w:rsidRPr="00CC5E41" w:rsidRDefault="00C43234" w:rsidP="00BE2B67">
      <w:pPr>
        <w:pStyle w:val="DataField11pt"/>
        <w:spacing w:line="240" w:lineRule="auto"/>
        <w:rPr>
          <w:rFonts w:ascii="Calibri" w:hAnsi="Calibri"/>
          <w:bCs/>
          <w:noProof w:val="0"/>
          <w:szCs w:val="22"/>
          <w:u w:val="single"/>
        </w:rPr>
      </w:pPr>
    </w:p>
    <w:p w:rsidR="00C43234" w:rsidRPr="00CC5E41" w:rsidRDefault="00C43234" w:rsidP="00BE2B67">
      <w:pPr>
        <w:pStyle w:val="DataField11pt"/>
        <w:spacing w:line="240" w:lineRule="auto"/>
        <w:rPr>
          <w:rFonts w:ascii="Calibri" w:hAnsi="Calibri"/>
          <w:bCs/>
          <w:noProof w:val="0"/>
          <w:szCs w:val="22"/>
          <w:u w:val="single"/>
        </w:rPr>
      </w:pPr>
    </w:p>
    <w:p w:rsidR="005D07B8" w:rsidRPr="00CC5E41" w:rsidRDefault="00FA070B" w:rsidP="00495B00">
      <w:pPr>
        <w:pStyle w:val="DataField11pt"/>
        <w:spacing w:after="240" w:line="240" w:lineRule="auto"/>
        <w:rPr>
          <w:rFonts w:ascii="Calibri" w:hAnsi="Calibri"/>
          <w:b/>
          <w:bCs/>
          <w:caps/>
          <w:noProof w:val="0"/>
          <w:szCs w:val="22"/>
          <w:u w:val="single"/>
        </w:rPr>
      </w:pPr>
      <w:r w:rsidRPr="00CC5E41">
        <w:rPr>
          <w:rFonts w:ascii="Calibri" w:hAnsi="Calibri"/>
          <w:b/>
          <w:bCs/>
          <w:caps/>
          <w:noProof w:val="0"/>
          <w:szCs w:val="22"/>
          <w:u w:val="single"/>
        </w:rPr>
        <w:t>Subawards/Consortium/Contractual Costs</w:t>
      </w:r>
    </w:p>
    <w:p w:rsidR="00BE2B67" w:rsidRPr="00CC5E41" w:rsidRDefault="00FA070B" w:rsidP="00BE2B67">
      <w:pPr>
        <w:pStyle w:val="DataField11pt"/>
        <w:spacing w:line="240" w:lineRule="auto"/>
        <w:rPr>
          <w:rFonts w:ascii="Calibri" w:hAnsi="Calibri"/>
          <w:bCs/>
          <w:noProof w:val="0"/>
          <w:szCs w:val="22"/>
        </w:rPr>
      </w:pPr>
      <w:r w:rsidRPr="00CC5E41">
        <w:rPr>
          <w:rFonts w:ascii="Calibri" w:hAnsi="Calibri"/>
          <w:bCs/>
          <w:noProof w:val="0"/>
          <w:szCs w:val="22"/>
        </w:rPr>
        <w:t xml:space="preserve">A subcontract will be established with </w:t>
      </w:r>
      <w:r w:rsidR="00E350D5" w:rsidRPr="00CC5E41">
        <w:rPr>
          <w:rFonts w:ascii="Calibri" w:hAnsi="Calibri"/>
          <w:bCs/>
          <w:noProof w:val="0"/>
          <w:szCs w:val="22"/>
        </w:rPr>
        <w:t>East University</w:t>
      </w:r>
      <w:r w:rsidRPr="00CC5E41">
        <w:rPr>
          <w:rFonts w:ascii="Calibri" w:hAnsi="Calibri"/>
          <w:bCs/>
          <w:noProof w:val="0"/>
          <w:szCs w:val="22"/>
        </w:rPr>
        <w:t>, a domestic State institution of higher education.</w:t>
      </w:r>
    </w:p>
    <w:p w:rsidR="00BE2B67" w:rsidRPr="00CC5E41" w:rsidRDefault="00BE2B67" w:rsidP="00BE2B67">
      <w:pPr>
        <w:pStyle w:val="DataField11pt"/>
        <w:spacing w:line="240" w:lineRule="auto"/>
        <w:rPr>
          <w:rFonts w:ascii="Calibri" w:hAnsi="Calibri"/>
          <w:noProof w:val="0"/>
          <w:szCs w:val="22"/>
          <w:u w:val="single"/>
        </w:rPr>
      </w:pPr>
    </w:p>
    <w:p w:rsidR="00495B00" w:rsidRPr="00CC5E41" w:rsidRDefault="00495B00" w:rsidP="00495B00">
      <w:pPr>
        <w:rPr>
          <w:rFonts w:ascii="Calibri" w:hAnsi="Calibri" w:cs="Arial"/>
          <w:sz w:val="22"/>
          <w:szCs w:val="22"/>
        </w:rPr>
      </w:pPr>
      <w:r w:rsidRPr="00495B00">
        <w:rPr>
          <w:rFonts w:ascii="Calibri" w:hAnsi="Calibri" w:cs="Arial"/>
          <w:sz w:val="22"/>
          <w:szCs w:val="22"/>
        </w:rPr>
        <w:t>William Lehman, Ph.D., Co-Investigator (effort = 1.2 Calendar Months). Dr. Lehman is an Assistant Professor (Research) at the Carolina Medical Center. Dr. Lehman, an expert in forensics, will provide guidance on collection and statistical analyses of forensics data. He will also conduct experimental aging studies. He will assist in manuscripts that are within his area of expertise.</w:t>
      </w:r>
    </w:p>
    <w:sectPr w:rsidR="00495B00" w:rsidRPr="00CC5E41" w:rsidSect="00E756A2">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58" w:rsidRDefault="002A3D58">
      <w:r>
        <w:separator/>
      </w:r>
    </w:p>
  </w:endnote>
  <w:endnote w:type="continuationSeparator" w:id="0">
    <w:p w:rsidR="002A3D58" w:rsidRDefault="002A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Std 47 Light Cn">
    <w:altName w:val="Calibri"/>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58" w:rsidRDefault="002A3D58">
      <w:r>
        <w:separator/>
      </w:r>
    </w:p>
  </w:footnote>
  <w:footnote w:type="continuationSeparator" w:id="0">
    <w:p w:rsidR="002A3D58" w:rsidRDefault="002A3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00" w:rsidRDefault="00495B00">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5C9"/>
    <w:multiLevelType w:val="hybridMultilevel"/>
    <w:tmpl w:val="7EFAA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DEB"/>
    <w:multiLevelType w:val="hybridMultilevel"/>
    <w:tmpl w:val="C074C8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805CC"/>
    <w:multiLevelType w:val="hybridMultilevel"/>
    <w:tmpl w:val="125C9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696D45"/>
    <w:multiLevelType w:val="hybridMultilevel"/>
    <w:tmpl w:val="54B0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62129"/>
    <w:multiLevelType w:val="hybridMultilevel"/>
    <w:tmpl w:val="29EA7AD0"/>
    <w:lvl w:ilvl="0" w:tplc="2BCC7E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FF"/>
    <w:rsid w:val="000000E4"/>
    <w:rsid w:val="00027B93"/>
    <w:rsid w:val="00063461"/>
    <w:rsid w:val="00075CB2"/>
    <w:rsid w:val="00082042"/>
    <w:rsid w:val="000973B5"/>
    <w:rsid w:val="000B4CFF"/>
    <w:rsid w:val="000D405A"/>
    <w:rsid w:val="000E1904"/>
    <w:rsid w:val="000E4CE2"/>
    <w:rsid w:val="00100108"/>
    <w:rsid w:val="00106D90"/>
    <w:rsid w:val="001076E3"/>
    <w:rsid w:val="00110D53"/>
    <w:rsid w:val="00122AA1"/>
    <w:rsid w:val="00125C24"/>
    <w:rsid w:val="00142C7F"/>
    <w:rsid w:val="00146855"/>
    <w:rsid w:val="00155733"/>
    <w:rsid w:val="00166358"/>
    <w:rsid w:val="001C027E"/>
    <w:rsid w:val="001D3D8E"/>
    <w:rsid w:val="001E2272"/>
    <w:rsid w:val="0026747E"/>
    <w:rsid w:val="002722F2"/>
    <w:rsid w:val="00284169"/>
    <w:rsid w:val="0028563D"/>
    <w:rsid w:val="00287C94"/>
    <w:rsid w:val="00292FAA"/>
    <w:rsid w:val="002A3D58"/>
    <w:rsid w:val="002A47B1"/>
    <w:rsid w:val="002A7E06"/>
    <w:rsid w:val="002B6584"/>
    <w:rsid w:val="002D1346"/>
    <w:rsid w:val="002F4B1E"/>
    <w:rsid w:val="00311018"/>
    <w:rsid w:val="00315DA0"/>
    <w:rsid w:val="00320E61"/>
    <w:rsid w:val="00337CA4"/>
    <w:rsid w:val="0034339A"/>
    <w:rsid w:val="00343E5B"/>
    <w:rsid w:val="0035356E"/>
    <w:rsid w:val="003A2138"/>
    <w:rsid w:val="003B33C8"/>
    <w:rsid w:val="003C4807"/>
    <w:rsid w:val="003C7688"/>
    <w:rsid w:val="003E02E7"/>
    <w:rsid w:val="003E3000"/>
    <w:rsid w:val="003E4A73"/>
    <w:rsid w:val="00401AE5"/>
    <w:rsid w:val="00405C62"/>
    <w:rsid w:val="004151DF"/>
    <w:rsid w:val="00435ACF"/>
    <w:rsid w:val="00463DB5"/>
    <w:rsid w:val="0048416F"/>
    <w:rsid w:val="00486929"/>
    <w:rsid w:val="00491044"/>
    <w:rsid w:val="00495B00"/>
    <w:rsid w:val="004C3702"/>
    <w:rsid w:val="004E0FBC"/>
    <w:rsid w:val="004E1E13"/>
    <w:rsid w:val="0051511A"/>
    <w:rsid w:val="005304F8"/>
    <w:rsid w:val="00534561"/>
    <w:rsid w:val="00544115"/>
    <w:rsid w:val="00547764"/>
    <w:rsid w:val="005576DD"/>
    <w:rsid w:val="005823E8"/>
    <w:rsid w:val="00585705"/>
    <w:rsid w:val="00596FF5"/>
    <w:rsid w:val="005D07B8"/>
    <w:rsid w:val="005F198C"/>
    <w:rsid w:val="00621102"/>
    <w:rsid w:val="00624E1E"/>
    <w:rsid w:val="00626264"/>
    <w:rsid w:val="00677637"/>
    <w:rsid w:val="0069121D"/>
    <w:rsid w:val="00694091"/>
    <w:rsid w:val="006A1813"/>
    <w:rsid w:val="006B6721"/>
    <w:rsid w:val="006D0798"/>
    <w:rsid w:val="006E6319"/>
    <w:rsid w:val="006F6BE6"/>
    <w:rsid w:val="0071395F"/>
    <w:rsid w:val="00723D90"/>
    <w:rsid w:val="007373DF"/>
    <w:rsid w:val="00756B1B"/>
    <w:rsid w:val="007648BB"/>
    <w:rsid w:val="007779AC"/>
    <w:rsid w:val="00777FF5"/>
    <w:rsid w:val="00795B8B"/>
    <w:rsid w:val="007B0574"/>
    <w:rsid w:val="007C3867"/>
    <w:rsid w:val="007E2672"/>
    <w:rsid w:val="007E6AE6"/>
    <w:rsid w:val="008104D2"/>
    <w:rsid w:val="00825C94"/>
    <w:rsid w:val="008636E9"/>
    <w:rsid w:val="00892B26"/>
    <w:rsid w:val="008966A7"/>
    <w:rsid w:val="008E09DA"/>
    <w:rsid w:val="008F636E"/>
    <w:rsid w:val="00904128"/>
    <w:rsid w:val="009308EC"/>
    <w:rsid w:val="009323C5"/>
    <w:rsid w:val="00944B4D"/>
    <w:rsid w:val="00946B9A"/>
    <w:rsid w:val="009509FB"/>
    <w:rsid w:val="00957E6C"/>
    <w:rsid w:val="00963D68"/>
    <w:rsid w:val="009667DA"/>
    <w:rsid w:val="00981CE9"/>
    <w:rsid w:val="00982590"/>
    <w:rsid w:val="00991A5B"/>
    <w:rsid w:val="009A0562"/>
    <w:rsid w:val="009C7B17"/>
    <w:rsid w:val="009D2659"/>
    <w:rsid w:val="009D331D"/>
    <w:rsid w:val="009D4A96"/>
    <w:rsid w:val="009F68EF"/>
    <w:rsid w:val="00A137E1"/>
    <w:rsid w:val="00A30492"/>
    <w:rsid w:val="00A37E45"/>
    <w:rsid w:val="00A60488"/>
    <w:rsid w:val="00A72CD6"/>
    <w:rsid w:val="00A920BE"/>
    <w:rsid w:val="00AF4207"/>
    <w:rsid w:val="00AF4D61"/>
    <w:rsid w:val="00B00543"/>
    <w:rsid w:val="00B55EA5"/>
    <w:rsid w:val="00B61446"/>
    <w:rsid w:val="00B62E05"/>
    <w:rsid w:val="00B93792"/>
    <w:rsid w:val="00B93DE4"/>
    <w:rsid w:val="00BA429F"/>
    <w:rsid w:val="00BB1BBB"/>
    <w:rsid w:val="00BC0092"/>
    <w:rsid w:val="00BC39AF"/>
    <w:rsid w:val="00BD07A7"/>
    <w:rsid w:val="00BD1A1E"/>
    <w:rsid w:val="00BD427B"/>
    <w:rsid w:val="00BE2B67"/>
    <w:rsid w:val="00BE4DC0"/>
    <w:rsid w:val="00BF2341"/>
    <w:rsid w:val="00BF5552"/>
    <w:rsid w:val="00C03DCD"/>
    <w:rsid w:val="00C33B78"/>
    <w:rsid w:val="00C352C9"/>
    <w:rsid w:val="00C43234"/>
    <w:rsid w:val="00C454BC"/>
    <w:rsid w:val="00C56A2D"/>
    <w:rsid w:val="00C66AFE"/>
    <w:rsid w:val="00C8511F"/>
    <w:rsid w:val="00CB28B1"/>
    <w:rsid w:val="00CC5E41"/>
    <w:rsid w:val="00CD60E3"/>
    <w:rsid w:val="00CE420A"/>
    <w:rsid w:val="00CE65B5"/>
    <w:rsid w:val="00D0149C"/>
    <w:rsid w:val="00D03999"/>
    <w:rsid w:val="00D060B2"/>
    <w:rsid w:val="00D07154"/>
    <w:rsid w:val="00D30214"/>
    <w:rsid w:val="00D324A1"/>
    <w:rsid w:val="00D41D31"/>
    <w:rsid w:val="00D62F06"/>
    <w:rsid w:val="00D6590F"/>
    <w:rsid w:val="00D81FAA"/>
    <w:rsid w:val="00DC6AF0"/>
    <w:rsid w:val="00DD00BC"/>
    <w:rsid w:val="00DE3269"/>
    <w:rsid w:val="00DF000C"/>
    <w:rsid w:val="00DF4971"/>
    <w:rsid w:val="00E350D5"/>
    <w:rsid w:val="00E50946"/>
    <w:rsid w:val="00E539D3"/>
    <w:rsid w:val="00E6753F"/>
    <w:rsid w:val="00E756A2"/>
    <w:rsid w:val="00EB369F"/>
    <w:rsid w:val="00ED5F43"/>
    <w:rsid w:val="00ED7FAC"/>
    <w:rsid w:val="00EF2E3C"/>
    <w:rsid w:val="00EF5D9C"/>
    <w:rsid w:val="00EF648B"/>
    <w:rsid w:val="00F0689C"/>
    <w:rsid w:val="00F45D44"/>
    <w:rsid w:val="00F72FD1"/>
    <w:rsid w:val="00F922BB"/>
    <w:rsid w:val="00F930F8"/>
    <w:rsid w:val="00FA070B"/>
    <w:rsid w:val="00FA58D8"/>
    <w:rsid w:val="00FB04D3"/>
    <w:rsid w:val="00FC4484"/>
    <w:rsid w:val="00FE293B"/>
    <w:rsid w:val="00FE3D23"/>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31750-E3AE-9D40-A07A-913049D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line="480" w:lineRule="auto"/>
      <w:outlineLvl w:val="1"/>
    </w:pPr>
    <w:rPr>
      <w:sz w:val="24"/>
    </w:rPr>
  </w:style>
  <w:style w:type="paragraph" w:styleId="Heading3">
    <w:name w:val="heading 3"/>
    <w:basedOn w:val="Normal"/>
    <w:next w:val="Normal"/>
    <w:qFormat/>
    <w:pPr>
      <w:keepNext/>
      <w:spacing w:line="480" w:lineRule="auto"/>
      <w:outlineLvl w:val="2"/>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pPr>
    <w:rPr>
      <w:sz w:val="24"/>
    </w:rPr>
  </w:style>
  <w:style w:type="paragraph" w:styleId="CommentText">
    <w:name w:val="annotation text"/>
    <w:basedOn w:val="Normal"/>
    <w:semiHidden/>
    <w:pPr>
      <w:autoSpaceDE w:val="0"/>
      <w:autoSpaceDN w:val="0"/>
    </w:pPr>
    <w:rPr>
      <w:rFonts w:ascii="Times" w:hAnsi="Times"/>
    </w:rPr>
  </w:style>
  <w:style w:type="paragraph" w:styleId="Title">
    <w:name w:val="Title"/>
    <w:basedOn w:val="Normal"/>
    <w:qFormat/>
    <w:pPr>
      <w:spacing w:line="360" w:lineRule="auto"/>
      <w:jc w:val="center"/>
    </w:pPr>
    <w:rPr>
      <w:b/>
      <w:sz w:val="24"/>
    </w:rPr>
  </w:style>
  <w:style w:type="paragraph" w:styleId="BodyText3">
    <w:name w:val="Body Text 3"/>
    <w:basedOn w:val="Normal"/>
    <w:pPr>
      <w:autoSpaceDE w:val="0"/>
      <w:autoSpaceDN w:val="0"/>
      <w:spacing w:after="120"/>
    </w:pPr>
    <w:rPr>
      <w:rFonts w:ascii="Times" w:hAnsi="Times"/>
      <w:sz w:val="16"/>
      <w:szCs w:val="16"/>
    </w:rPr>
  </w:style>
  <w:style w:type="paragraph" w:customStyle="1" w:styleId="DataField11pt">
    <w:name w:val="Data Field 11pt"/>
    <w:basedOn w:val="Normal"/>
    <w:pPr>
      <w:autoSpaceDE w:val="0"/>
      <w:autoSpaceDN w:val="0"/>
      <w:spacing w:line="300" w:lineRule="exact"/>
    </w:pPr>
    <w:rPr>
      <w:rFonts w:ascii="Arial" w:hAnsi="Arial" w:cs="Arial"/>
      <w:noProof/>
      <w:sz w:val="22"/>
    </w:rPr>
  </w:style>
  <w:style w:type="paragraph" w:customStyle="1" w:styleId="Arial10BoldText">
    <w:name w:val="Arial10BoldText"/>
    <w:basedOn w:val="Normal"/>
    <w:pPr>
      <w:autoSpaceDE w:val="0"/>
      <w:autoSpaceDN w:val="0"/>
      <w:spacing w:before="20" w:after="20"/>
    </w:pPr>
    <w:rPr>
      <w:rFonts w:ascii="Arial" w:hAnsi="Arial" w:cs="Arial"/>
      <w:b/>
      <w:bCs/>
    </w:rPr>
  </w:style>
  <w:style w:type="paragraph" w:styleId="BodyText2">
    <w:name w:val="Body Text 2"/>
    <w:basedOn w:val="Normal"/>
    <w:rPr>
      <w:b/>
      <w:bCs/>
      <w:i/>
      <w:iCs/>
      <w:sz w:val="24"/>
    </w:rPr>
  </w:style>
  <w:style w:type="paragraph" w:styleId="BalloonText">
    <w:name w:val="Balloon Text"/>
    <w:basedOn w:val="Normal"/>
    <w:semiHidden/>
    <w:rsid w:val="002A4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778">
      <w:bodyDiv w:val="1"/>
      <w:marLeft w:val="0"/>
      <w:marRight w:val="0"/>
      <w:marTop w:val="0"/>
      <w:marBottom w:val="0"/>
      <w:divBdr>
        <w:top w:val="none" w:sz="0" w:space="0" w:color="auto"/>
        <w:left w:val="none" w:sz="0" w:space="0" w:color="auto"/>
        <w:bottom w:val="none" w:sz="0" w:space="0" w:color="auto"/>
        <w:right w:val="none" w:sz="0" w:space="0" w:color="auto"/>
      </w:divBdr>
    </w:div>
    <w:div w:id="10790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BUDGET JUSTIFICATION</vt:lpstr>
    </vt:vector>
  </TitlesOfParts>
  <Company>The Miriam Hospital</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Amy Gorin</dc:creator>
  <cp:keywords/>
  <cp:lastModifiedBy>Adam Davidson</cp:lastModifiedBy>
  <cp:revision>2</cp:revision>
  <cp:lastPrinted>2013-05-22T14:37:00Z</cp:lastPrinted>
  <dcterms:created xsi:type="dcterms:W3CDTF">2018-05-03T18:29:00Z</dcterms:created>
  <dcterms:modified xsi:type="dcterms:W3CDTF">2018-05-03T18:29:00Z</dcterms:modified>
</cp:coreProperties>
</file>