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A7F8" w14:textId="3BE570EB" w:rsidR="00D50DD6" w:rsidRDefault="00D50DD6" w:rsidP="00150F6F">
      <w:pPr>
        <w:pStyle w:val="Heading1"/>
      </w:pPr>
      <w:r>
        <w:t>TEMPLATE –Data Collection Plan</w:t>
      </w:r>
      <w:r w:rsidR="00D06698">
        <w:t xml:space="preserve"> for </w:t>
      </w:r>
      <w:r w:rsidR="00EB3C9F">
        <w:t xml:space="preserve">Network </w:t>
      </w:r>
      <w:r w:rsidR="00DD0F3F">
        <w:t xml:space="preserve">Operations, </w:t>
      </w:r>
      <w:r w:rsidR="00D06698">
        <w:t>Evaluation</w:t>
      </w:r>
      <w:r w:rsidR="00A730CF">
        <w:t>,</w:t>
      </w:r>
      <w:r w:rsidR="00D06698">
        <w:t xml:space="preserve"> and Reporting</w:t>
      </w:r>
    </w:p>
    <w:p w14:paraId="6DABAFB2" w14:textId="77777777" w:rsidR="00EB25E2" w:rsidRDefault="0048580E">
      <w:r>
        <w:t>Networks must have standardized metrics</w:t>
      </w:r>
      <w:r w:rsidR="008D4E5F">
        <w:t xml:space="preserve"> relevant to and collect similar information about</w:t>
      </w:r>
      <w:r>
        <w:t xml:space="preserve"> all studies</w:t>
      </w:r>
      <w:r w:rsidR="003B3035">
        <w:t>, as well as</w:t>
      </w:r>
      <w:r>
        <w:t xml:space="preserve"> repositories </w:t>
      </w:r>
      <w:r w:rsidR="006423DD">
        <w:t xml:space="preserve">from which data can be pulled for analysis. These metrics </w:t>
      </w:r>
      <w:r w:rsidR="00E74DD1">
        <w:t xml:space="preserve">(and project information) </w:t>
      </w:r>
      <w:r w:rsidR="006423DD">
        <w:t>are distinct from the study</w:t>
      </w:r>
      <w:r w:rsidR="00F07498">
        <w:t xml:space="preserve">-specific data and </w:t>
      </w:r>
      <w:r w:rsidR="00A72017">
        <w:t>often process</w:t>
      </w:r>
      <w:r w:rsidR="00791947">
        <w:t xml:space="preserve"> or service</w:t>
      </w:r>
      <w:r w:rsidR="00A72017">
        <w:t xml:space="preserve"> oriented</w:t>
      </w:r>
      <w:r w:rsidR="002D7D3B">
        <w:t xml:space="preserve">. Generally, </w:t>
      </w:r>
      <w:r w:rsidR="005E693C">
        <w:t xml:space="preserve">each standard </w:t>
      </w:r>
      <w:r w:rsidR="00E84E0B">
        <w:t>element</w:t>
      </w:r>
      <w:r w:rsidR="005E693C">
        <w:t xml:space="preserve"> falls into one or more of the following categories</w:t>
      </w:r>
      <w:r w:rsidR="00FD1BD9">
        <w:t>, 1)</w:t>
      </w:r>
      <w:r w:rsidR="00DE2B4D">
        <w:t xml:space="preserve"> </w:t>
      </w:r>
      <w:r w:rsidR="005E693C">
        <w:t xml:space="preserve">operational, </w:t>
      </w:r>
      <w:r w:rsidR="002D7D3B">
        <w:t xml:space="preserve">used for </w:t>
      </w:r>
      <w:r w:rsidR="00680AD6">
        <w:t xml:space="preserve">managing projects and </w:t>
      </w:r>
      <w:r w:rsidR="002D7D3B">
        <w:t xml:space="preserve">monitoring the study portfolio, </w:t>
      </w:r>
      <w:r w:rsidR="007A3F7E">
        <w:t xml:space="preserve">2) </w:t>
      </w:r>
      <w:r w:rsidR="00307C29">
        <w:t xml:space="preserve">network goals, used </w:t>
      </w:r>
      <w:r w:rsidR="0067258B">
        <w:t>for evaluating network activities</w:t>
      </w:r>
      <w:r w:rsidR="00CE4629">
        <w:t>, and 3) reportable, typically relevant to funding agencies.</w:t>
      </w:r>
      <w:r w:rsidR="00D60BE0">
        <w:t xml:space="preserve"> </w:t>
      </w:r>
    </w:p>
    <w:p w14:paraId="457E8318" w14:textId="77777777" w:rsidR="00EB25E2" w:rsidRDefault="00EB25E2"/>
    <w:p w14:paraId="52387F68" w14:textId="6A493579" w:rsidR="00D50DD6" w:rsidRPr="00162559" w:rsidRDefault="00EB25E2">
      <w:pPr>
        <w:rPr>
          <w:i/>
          <w:iCs/>
        </w:rPr>
      </w:pPr>
      <w:r w:rsidRPr="00162559">
        <w:rPr>
          <w:i/>
          <w:iCs/>
          <w:u w:val="single"/>
        </w:rPr>
        <w:t>Suggestion</w:t>
      </w:r>
      <w:r w:rsidRPr="00162559">
        <w:rPr>
          <w:i/>
          <w:iCs/>
        </w:rPr>
        <w:t xml:space="preserve">: </w:t>
      </w:r>
      <w:r w:rsidR="00810D56" w:rsidRPr="00162559">
        <w:rPr>
          <w:i/>
          <w:iCs/>
        </w:rPr>
        <w:t xml:space="preserve">This template suggests measures that can be collected across studies </w:t>
      </w:r>
      <w:r w:rsidR="003F4890" w:rsidRPr="00162559">
        <w:rPr>
          <w:i/>
          <w:iCs/>
        </w:rPr>
        <w:t xml:space="preserve">and </w:t>
      </w:r>
      <w:r w:rsidR="001973FA" w:rsidRPr="00162559">
        <w:rPr>
          <w:i/>
          <w:iCs/>
        </w:rPr>
        <w:t xml:space="preserve">data </w:t>
      </w:r>
      <w:r w:rsidR="00BE7978" w:rsidRPr="00162559">
        <w:rPr>
          <w:i/>
          <w:iCs/>
        </w:rPr>
        <w:t xml:space="preserve">repositories </w:t>
      </w:r>
      <w:r w:rsidR="00810D56" w:rsidRPr="00162559">
        <w:rPr>
          <w:i/>
          <w:iCs/>
        </w:rPr>
        <w:t xml:space="preserve">in </w:t>
      </w:r>
      <w:r w:rsidR="00810D56" w:rsidRPr="00162559">
        <w:rPr>
          <w:i/>
          <w:iCs/>
          <w:color w:val="00B0F0"/>
        </w:rPr>
        <w:t>blue</w:t>
      </w:r>
      <w:r w:rsidR="00810D56" w:rsidRPr="00162559">
        <w:rPr>
          <w:i/>
          <w:iCs/>
        </w:rPr>
        <w:t xml:space="preserve">, though network administrators should align metrics with the aims </w:t>
      </w:r>
      <w:r w:rsidR="00647912" w:rsidRPr="00162559">
        <w:rPr>
          <w:i/>
          <w:iCs/>
        </w:rPr>
        <w:t>in the network grant</w:t>
      </w:r>
      <w:r w:rsidR="00810D56" w:rsidRPr="00162559">
        <w:rPr>
          <w:i/>
          <w:iCs/>
        </w:rPr>
        <w:t xml:space="preserve"> and the network principles and values (see TEMPLATE – Network Principles, Values, and Structure).</w:t>
      </w:r>
    </w:p>
    <w:p w14:paraId="7E2F6B0F" w14:textId="77777777" w:rsidR="00810D56" w:rsidRDefault="00810D56"/>
    <w:p w14:paraId="1C0A6C97" w14:textId="5191FC78" w:rsidR="00810D56" w:rsidRPr="002D2420" w:rsidRDefault="00810D56">
      <w:pPr>
        <w:rPr>
          <w:i/>
          <w:iCs/>
        </w:rPr>
      </w:pPr>
      <w:r w:rsidRPr="002D2420">
        <w:rPr>
          <w:i/>
          <w:iCs/>
          <w:u w:val="single"/>
        </w:rPr>
        <w:t>Suggestion</w:t>
      </w:r>
      <w:r w:rsidRPr="002D2420">
        <w:rPr>
          <w:i/>
          <w:iCs/>
        </w:rPr>
        <w:t xml:space="preserve">: </w:t>
      </w:r>
      <w:r w:rsidR="00C8706D" w:rsidRPr="002D2420">
        <w:rPr>
          <w:i/>
          <w:iCs/>
        </w:rPr>
        <w:t>d</w:t>
      </w:r>
      <w:r w:rsidR="00C5625D" w:rsidRPr="002D2420">
        <w:rPr>
          <w:i/>
          <w:iCs/>
        </w:rPr>
        <w:t>ata</w:t>
      </w:r>
      <w:r w:rsidR="000D7DC7" w:rsidRPr="002D2420">
        <w:rPr>
          <w:i/>
          <w:iCs/>
        </w:rPr>
        <w:t xml:space="preserve"> collection </w:t>
      </w:r>
      <w:r w:rsidR="00C5625D" w:rsidRPr="002D2420">
        <w:rPr>
          <w:i/>
          <w:iCs/>
        </w:rPr>
        <w:t xml:space="preserve">may be accomplished </w:t>
      </w:r>
      <w:r w:rsidR="000D7DC7" w:rsidRPr="002D2420">
        <w:rPr>
          <w:i/>
          <w:iCs/>
        </w:rPr>
        <w:t>by multiple project manager</w:t>
      </w:r>
      <w:r w:rsidR="00C5625D" w:rsidRPr="002D2420">
        <w:rPr>
          <w:i/>
          <w:iCs/>
        </w:rPr>
        <w:t>s in more than one data repository. Co-develop metrics and data collection procedures with the Coordinating Center personnel who will be responsible for collecting them.</w:t>
      </w:r>
    </w:p>
    <w:p w14:paraId="10F92805" w14:textId="77777777" w:rsidR="000F29F9" w:rsidRPr="002D2420" w:rsidRDefault="000F29F9">
      <w:pPr>
        <w:rPr>
          <w:i/>
          <w:iCs/>
        </w:rPr>
      </w:pPr>
    </w:p>
    <w:p w14:paraId="0D82AEEB" w14:textId="1E19EF49" w:rsidR="000F29F9" w:rsidRPr="002D2420" w:rsidRDefault="000F29F9">
      <w:pPr>
        <w:rPr>
          <w:i/>
          <w:iCs/>
        </w:rPr>
      </w:pPr>
      <w:r w:rsidRPr="002D2420">
        <w:rPr>
          <w:i/>
          <w:iCs/>
          <w:u w:val="single"/>
        </w:rPr>
        <w:t>Suggestion</w:t>
      </w:r>
      <w:r w:rsidRPr="002D2420">
        <w:rPr>
          <w:i/>
          <w:iCs/>
        </w:rPr>
        <w:t xml:space="preserve">: Network metrics and data collection can be </w:t>
      </w:r>
      <w:r w:rsidR="00075454" w:rsidRPr="002D2420">
        <w:rPr>
          <w:i/>
          <w:iCs/>
        </w:rPr>
        <w:t>complex,</w:t>
      </w:r>
      <w:r w:rsidRPr="002D2420">
        <w:rPr>
          <w:i/>
          <w:iCs/>
        </w:rPr>
        <w:t xml:space="preserve"> and goals and reporting requirements change over time. </w:t>
      </w:r>
      <w:r w:rsidR="00075454" w:rsidRPr="002D2420">
        <w:rPr>
          <w:i/>
          <w:iCs/>
        </w:rPr>
        <w:t>Conduct annual assessments</w:t>
      </w:r>
      <w:r w:rsidR="00817C78" w:rsidRPr="002D2420">
        <w:rPr>
          <w:i/>
          <w:iCs/>
        </w:rPr>
        <w:t xml:space="preserve"> and staff training to augment the data collection plan with new </w:t>
      </w:r>
      <w:r w:rsidR="002D2420" w:rsidRPr="002D2420">
        <w:rPr>
          <w:i/>
          <w:iCs/>
        </w:rPr>
        <w:t>measures and</w:t>
      </w:r>
      <w:r w:rsidR="00817C78" w:rsidRPr="002D2420">
        <w:rPr>
          <w:i/>
          <w:iCs/>
        </w:rPr>
        <w:t xml:space="preserve"> eliminate those that are no longer necessary.</w:t>
      </w:r>
    </w:p>
    <w:p w14:paraId="0AE3A758" w14:textId="77777777" w:rsidR="00150F6F" w:rsidRPr="00150F6F" w:rsidRDefault="00150F6F"/>
    <w:p w14:paraId="25450714" w14:textId="35059A5A" w:rsidR="00EB5DBE" w:rsidRPr="00B83655" w:rsidRDefault="00150F6F" w:rsidP="003E7F99">
      <w:pPr>
        <w:jc w:val="center"/>
        <w:rPr>
          <w:b/>
          <w:bCs/>
        </w:rPr>
      </w:pPr>
      <w:r w:rsidRPr="00150F6F">
        <w:rPr>
          <w:b/>
          <w:bCs/>
          <w:color w:val="00B0F0"/>
        </w:rPr>
        <w:t xml:space="preserve">NETWORK </w:t>
      </w:r>
      <w:r w:rsidR="00842AB9" w:rsidRPr="00B83655">
        <w:rPr>
          <w:b/>
          <w:bCs/>
        </w:rPr>
        <w:t>Data Collection Plan</w:t>
      </w:r>
    </w:p>
    <w:p w14:paraId="721CFBE9" w14:textId="77777777" w:rsidR="009C693C" w:rsidRDefault="009C693C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40"/>
        <w:gridCol w:w="4405"/>
        <w:gridCol w:w="1260"/>
        <w:gridCol w:w="1350"/>
        <w:gridCol w:w="1440"/>
      </w:tblGrid>
      <w:tr w:rsidR="0038243D" w:rsidRPr="0038243D" w14:paraId="18C59608" w14:textId="77777777" w:rsidTr="00BC49E2">
        <w:tc>
          <w:tcPr>
            <w:tcW w:w="2340" w:type="dxa"/>
            <w:shd w:val="clear" w:color="auto" w:fill="385623" w:themeFill="accent6" w:themeFillShade="80"/>
            <w:vAlign w:val="center"/>
          </w:tcPr>
          <w:p w14:paraId="5963E011" w14:textId="4FAF53DA" w:rsidR="00287626" w:rsidRPr="0038243D" w:rsidRDefault="00287626" w:rsidP="00A63E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8243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Measure</w:t>
            </w:r>
            <w:r w:rsidR="001776F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, Element</w:t>
            </w:r>
          </w:p>
        </w:tc>
        <w:tc>
          <w:tcPr>
            <w:tcW w:w="4405" w:type="dxa"/>
            <w:shd w:val="clear" w:color="auto" w:fill="385623" w:themeFill="accent6" w:themeFillShade="80"/>
            <w:vAlign w:val="center"/>
          </w:tcPr>
          <w:p w14:paraId="23ED19C0" w14:textId="34B37ADC" w:rsidR="00287626" w:rsidRPr="0038243D" w:rsidRDefault="00287626" w:rsidP="00A63E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8243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shd w:val="clear" w:color="auto" w:fill="385623" w:themeFill="accent6" w:themeFillShade="80"/>
            <w:vAlign w:val="center"/>
          </w:tcPr>
          <w:p w14:paraId="6797C4AA" w14:textId="0AC43334" w:rsidR="00287626" w:rsidRPr="0038243D" w:rsidRDefault="00287626" w:rsidP="004A7A0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8243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Data Repository</w:t>
            </w:r>
          </w:p>
        </w:tc>
        <w:tc>
          <w:tcPr>
            <w:tcW w:w="1350" w:type="dxa"/>
            <w:shd w:val="clear" w:color="auto" w:fill="385623" w:themeFill="accent6" w:themeFillShade="80"/>
            <w:vAlign w:val="center"/>
          </w:tcPr>
          <w:p w14:paraId="44609B74" w14:textId="68B5EF3F" w:rsidR="00287626" w:rsidRPr="0038243D" w:rsidRDefault="00287626" w:rsidP="004A7A0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8243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Responsible Person</w:t>
            </w:r>
          </w:p>
        </w:tc>
        <w:tc>
          <w:tcPr>
            <w:tcW w:w="1440" w:type="dxa"/>
            <w:shd w:val="clear" w:color="auto" w:fill="385623" w:themeFill="accent6" w:themeFillShade="80"/>
            <w:vAlign w:val="center"/>
          </w:tcPr>
          <w:p w14:paraId="493887FB" w14:textId="0948FBD0" w:rsidR="00287626" w:rsidRPr="0038243D" w:rsidRDefault="00287626" w:rsidP="004A7A0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8243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Collection Frequency</w:t>
            </w:r>
          </w:p>
        </w:tc>
      </w:tr>
      <w:tr w:rsidR="00B47E56" w:rsidRPr="009976F4" w14:paraId="114C2658" w14:textId="77777777" w:rsidTr="00BC49E2">
        <w:tc>
          <w:tcPr>
            <w:tcW w:w="10795" w:type="dxa"/>
            <w:gridSpan w:val="5"/>
            <w:shd w:val="clear" w:color="auto" w:fill="C5E0B3" w:themeFill="accent6" w:themeFillTint="66"/>
            <w:vAlign w:val="center"/>
          </w:tcPr>
          <w:p w14:paraId="54E2866F" w14:textId="6CBAAF8D" w:rsidR="00B47E56" w:rsidRPr="009976F4" w:rsidRDefault="00B47E56" w:rsidP="00A014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PROJECT/STUDY INFORMATION</w:t>
            </w:r>
          </w:p>
        </w:tc>
      </w:tr>
      <w:tr w:rsidR="005F6B14" w:rsidRPr="0023552C" w14:paraId="13B6BBB8" w14:textId="77777777" w:rsidTr="00BC49E2">
        <w:tc>
          <w:tcPr>
            <w:tcW w:w="2340" w:type="dxa"/>
            <w:vAlign w:val="center"/>
          </w:tcPr>
          <w:p w14:paraId="58B8A898" w14:textId="59509811" w:rsidR="005F6B14" w:rsidRPr="0023552C" w:rsidRDefault="005F6B14" w:rsidP="00F51402">
            <w:pPr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Projects</w:t>
            </w:r>
            <w:r w:rsidR="00AB662D" w:rsidRPr="0023552C">
              <w:rPr>
                <w:rFonts w:cstheme="minorHAnsi"/>
                <w:sz w:val="20"/>
                <w:szCs w:val="20"/>
              </w:rPr>
              <w:t xml:space="preserve"> &amp; related information</w:t>
            </w:r>
          </w:p>
        </w:tc>
        <w:tc>
          <w:tcPr>
            <w:tcW w:w="4405" w:type="dxa"/>
            <w:vAlign w:val="center"/>
          </w:tcPr>
          <w:p w14:paraId="3F28AE01" w14:textId="39DA4BF9" w:rsidR="005F6B14" w:rsidRPr="00E11E16" w:rsidRDefault="004A7A09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P</w:t>
            </w:r>
            <w:r w:rsidR="00272F6E" w:rsidRPr="00E11E16">
              <w:rPr>
                <w:rFonts w:cstheme="minorHAnsi"/>
                <w:color w:val="00B0F0"/>
                <w:sz w:val="20"/>
                <w:szCs w:val="20"/>
              </w:rPr>
              <w:t xml:space="preserve">roject </w:t>
            </w:r>
            <w:r w:rsidR="00872993" w:rsidRPr="00E11E16">
              <w:rPr>
                <w:rFonts w:cstheme="minorHAnsi"/>
                <w:color w:val="00B0F0"/>
                <w:sz w:val="20"/>
                <w:szCs w:val="20"/>
              </w:rPr>
              <w:t xml:space="preserve">identification number, </w:t>
            </w:r>
            <w:r w:rsidR="00272F6E" w:rsidRPr="00E11E16">
              <w:rPr>
                <w:rFonts w:cstheme="minorHAnsi"/>
                <w:color w:val="00B0F0"/>
                <w:sz w:val="20"/>
                <w:szCs w:val="20"/>
              </w:rPr>
              <w:t xml:space="preserve">title, </w:t>
            </w:r>
            <w:r w:rsidR="00FB5E05" w:rsidRPr="00E11E16">
              <w:rPr>
                <w:rFonts w:cstheme="minorHAnsi"/>
                <w:color w:val="00B0F0"/>
                <w:sz w:val="20"/>
                <w:szCs w:val="20"/>
              </w:rPr>
              <w:t>study acronym</w:t>
            </w:r>
            <w:r w:rsidR="00272F6E" w:rsidRPr="00E11E16">
              <w:rPr>
                <w:rFonts w:cstheme="minorHAnsi"/>
                <w:color w:val="00B0F0"/>
                <w:sz w:val="20"/>
                <w:szCs w:val="20"/>
              </w:rPr>
              <w:t>, PI</w:t>
            </w:r>
            <w:r w:rsidR="000F06D4" w:rsidRPr="00E11E16">
              <w:rPr>
                <w:rFonts w:cstheme="minorHAnsi"/>
                <w:color w:val="00B0F0"/>
                <w:sz w:val="20"/>
                <w:szCs w:val="20"/>
              </w:rPr>
              <w:t xml:space="preserve"> &amp; institution, contact person,</w:t>
            </w:r>
            <w:r w:rsidR="005F6B14" w:rsidRPr="00E11E16">
              <w:rPr>
                <w:rFonts w:cstheme="minorHAnsi"/>
                <w:color w:val="00B0F0"/>
                <w:sz w:val="20"/>
                <w:szCs w:val="20"/>
              </w:rPr>
              <w:t xml:space="preserve"> type (</w:t>
            </w:r>
            <w:r w:rsidR="00F2594D" w:rsidRPr="00E11E16">
              <w:rPr>
                <w:rFonts w:cstheme="minorHAnsi"/>
                <w:color w:val="00B0F0"/>
                <w:sz w:val="20"/>
                <w:szCs w:val="20"/>
              </w:rPr>
              <w:t xml:space="preserve">e.g., </w:t>
            </w:r>
            <w:r w:rsidR="004E584A" w:rsidRPr="00E11E16">
              <w:rPr>
                <w:rFonts w:cstheme="minorHAnsi"/>
                <w:color w:val="00B0F0"/>
                <w:sz w:val="20"/>
                <w:szCs w:val="20"/>
              </w:rPr>
              <w:t xml:space="preserve">randomized controlled trial, observational), </w:t>
            </w:r>
            <w:r w:rsidR="00B63681" w:rsidRPr="00E11E16">
              <w:rPr>
                <w:rFonts w:cstheme="minorHAnsi"/>
                <w:color w:val="00B0F0"/>
                <w:sz w:val="20"/>
                <w:szCs w:val="20"/>
              </w:rPr>
              <w:t>translational stage</w:t>
            </w:r>
            <w:r w:rsidR="00CD399B" w:rsidRPr="00E11E16">
              <w:rPr>
                <w:rFonts w:cstheme="minorHAnsi"/>
                <w:color w:val="00B0F0"/>
                <w:sz w:val="20"/>
                <w:szCs w:val="20"/>
              </w:rPr>
              <w:t xml:space="preserve">, focus (e.g., </w:t>
            </w:r>
            <w:r w:rsidR="00DE7643" w:rsidRPr="00E11E16">
              <w:rPr>
                <w:rFonts w:cstheme="minorHAnsi"/>
                <w:color w:val="00B0F0"/>
                <w:sz w:val="20"/>
                <w:szCs w:val="20"/>
              </w:rPr>
              <w:t>health outcomes, practice improvement), health topic</w:t>
            </w:r>
            <w:r w:rsidR="004C2EC2" w:rsidRPr="00E11E16">
              <w:rPr>
                <w:rFonts w:cstheme="minorHAnsi"/>
                <w:color w:val="00B0F0"/>
                <w:sz w:val="20"/>
                <w:szCs w:val="20"/>
              </w:rPr>
              <w:t xml:space="preserve"> (e.g., cancer, medication safety, substance use disorder)</w:t>
            </w:r>
          </w:p>
        </w:tc>
        <w:tc>
          <w:tcPr>
            <w:tcW w:w="1260" w:type="dxa"/>
            <w:vAlign w:val="center"/>
          </w:tcPr>
          <w:p w14:paraId="4CE9A96F" w14:textId="44B6B846" w:rsidR="005F6B14" w:rsidRPr="00E11E16" w:rsidRDefault="004A7A09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CTMS</w:t>
            </w:r>
          </w:p>
        </w:tc>
        <w:tc>
          <w:tcPr>
            <w:tcW w:w="1350" w:type="dxa"/>
            <w:vAlign w:val="center"/>
          </w:tcPr>
          <w:p w14:paraId="3B15EE47" w14:textId="77777777" w:rsidR="005F6B14" w:rsidRPr="0023552C" w:rsidRDefault="005F6B1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5362E34C" w14:textId="0B6574C2" w:rsidR="005F6B14" w:rsidRPr="0023552C" w:rsidRDefault="005F6B1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Monthly</w:t>
            </w:r>
          </w:p>
        </w:tc>
      </w:tr>
      <w:tr w:rsidR="00667F47" w:rsidRPr="0023552C" w14:paraId="0F02D36F" w14:textId="77777777" w:rsidTr="00BC49E2">
        <w:tc>
          <w:tcPr>
            <w:tcW w:w="2340" w:type="dxa"/>
            <w:vAlign w:val="center"/>
          </w:tcPr>
          <w:p w14:paraId="2A9EA183" w14:textId="67129E2F" w:rsidR="00667F47" w:rsidRPr="0023552C" w:rsidRDefault="00667F47" w:rsidP="00667F47">
            <w:pPr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Proje</w:t>
            </w:r>
            <w:r>
              <w:rPr>
                <w:rFonts w:cstheme="minorHAnsi"/>
                <w:sz w:val="20"/>
                <w:szCs w:val="20"/>
              </w:rPr>
              <w:t>ct management</w:t>
            </w:r>
          </w:p>
        </w:tc>
        <w:tc>
          <w:tcPr>
            <w:tcW w:w="4405" w:type="dxa"/>
            <w:vAlign w:val="center"/>
          </w:tcPr>
          <w:p w14:paraId="22A6E82C" w14:textId="1234367F" w:rsidR="00667F47" w:rsidRPr="00E11E16" w:rsidRDefault="00667F47" w:rsidP="00667F47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Assigned project manager, project stage (e.g., pre- and post-award, pass-through), governing board review date, last/next PI check-in date, next steps or final outcomes, status (e.g., good, on hold, in trouble)</w:t>
            </w:r>
          </w:p>
        </w:tc>
        <w:tc>
          <w:tcPr>
            <w:tcW w:w="1260" w:type="dxa"/>
            <w:vAlign w:val="center"/>
          </w:tcPr>
          <w:p w14:paraId="7825A1B2" w14:textId="63B3BD2B" w:rsidR="00667F47" w:rsidRPr="00E11E16" w:rsidRDefault="00667F47" w:rsidP="00667F47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CTMS</w:t>
            </w:r>
          </w:p>
        </w:tc>
        <w:tc>
          <w:tcPr>
            <w:tcW w:w="1350" w:type="dxa"/>
            <w:vAlign w:val="center"/>
          </w:tcPr>
          <w:p w14:paraId="56B90EF7" w14:textId="50633111" w:rsidR="00667F47" w:rsidRPr="0023552C" w:rsidRDefault="00667F47" w:rsidP="00667F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148009C0" w14:textId="2230EE12" w:rsidR="00667F47" w:rsidRPr="0023552C" w:rsidRDefault="00667F47" w:rsidP="00667F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Monthly</w:t>
            </w:r>
          </w:p>
        </w:tc>
      </w:tr>
      <w:tr w:rsidR="00706055" w:rsidRPr="0023552C" w14:paraId="30A08854" w14:textId="77777777" w:rsidTr="00BC49E2">
        <w:tc>
          <w:tcPr>
            <w:tcW w:w="2340" w:type="dxa"/>
            <w:vAlign w:val="center"/>
          </w:tcPr>
          <w:p w14:paraId="231EB484" w14:textId="77777777" w:rsidR="00706055" w:rsidRPr="0023552C" w:rsidRDefault="00706055" w:rsidP="00706055">
            <w:pPr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PI’s information</w:t>
            </w:r>
          </w:p>
        </w:tc>
        <w:tc>
          <w:tcPr>
            <w:tcW w:w="4405" w:type="dxa"/>
            <w:vAlign w:val="center"/>
          </w:tcPr>
          <w:p w14:paraId="6BFFEAF7" w14:textId="38F9685E" w:rsidR="00706055" w:rsidRPr="00E11E16" w:rsidRDefault="00706055" w:rsidP="00706055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Institution, region, degrees, career stage, job title</w:t>
            </w:r>
          </w:p>
        </w:tc>
        <w:tc>
          <w:tcPr>
            <w:tcW w:w="1260" w:type="dxa"/>
            <w:vAlign w:val="center"/>
          </w:tcPr>
          <w:p w14:paraId="53E5FCB7" w14:textId="6377655E" w:rsidR="00706055" w:rsidRPr="00E11E16" w:rsidRDefault="00706055" w:rsidP="00706055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CTMS</w:t>
            </w:r>
          </w:p>
        </w:tc>
        <w:tc>
          <w:tcPr>
            <w:tcW w:w="1350" w:type="dxa"/>
            <w:vAlign w:val="center"/>
          </w:tcPr>
          <w:p w14:paraId="391CE367" w14:textId="0DB650B9" w:rsidR="00706055" w:rsidRPr="0023552C" w:rsidRDefault="00706055" w:rsidP="007060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244CC7FA" w14:textId="05E51952" w:rsidR="00706055" w:rsidRPr="0023552C" w:rsidRDefault="00706055" w:rsidP="007060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Monthly</w:t>
            </w:r>
          </w:p>
        </w:tc>
      </w:tr>
      <w:tr w:rsidR="00C6558B" w:rsidRPr="0023552C" w14:paraId="1EEE1E18" w14:textId="77777777" w:rsidTr="00BC49E2">
        <w:tc>
          <w:tcPr>
            <w:tcW w:w="2340" w:type="dxa"/>
            <w:vAlign w:val="center"/>
          </w:tcPr>
          <w:p w14:paraId="16CB4AE5" w14:textId="54EA8BC4" w:rsidR="00C6558B" w:rsidRPr="0023552C" w:rsidRDefault="00A21E32" w:rsidP="00C655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p</w:t>
            </w:r>
            <w:r w:rsidR="00C6558B" w:rsidRPr="0023552C">
              <w:rPr>
                <w:rFonts w:cstheme="minorHAnsi"/>
                <w:sz w:val="20"/>
                <w:szCs w:val="20"/>
              </w:rPr>
              <w:t>artner</w:t>
            </w:r>
            <w:r w:rsidR="00C6558B">
              <w:rPr>
                <w:rFonts w:cstheme="minorHAnsi"/>
                <w:sz w:val="20"/>
                <w:szCs w:val="20"/>
              </w:rPr>
              <w:t>(s)</w:t>
            </w:r>
          </w:p>
        </w:tc>
        <w:tc>
          <w:tcPr>
            <w:tcW w:w="4405" w:type="dxa"/>
            <w:vAlign w:val="center"/>
          </w:tcPr>
          <w:p w14:paraId="1004E53F" w14:textId="3595A894" w:rsidR="00C6558B" w:rsidRPr="00E11E16" w:rsidRDefault="00FD62C5" w:rsidP="00C6558B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Recruited clinics or other partners</w:t>
            </w:r>
            <w:r w:rsidR="00DC20A5" w:rsidRPr="00E11E16">
              <w:rPr>
                <w:rFonts w:cstheme="minorHAnsi"/>
                <w:color w:val="00B0F0"/>
                <w:sz w:val="20"/>
                <w:szCs w:val="20"/>
              </w:rPr>
              <w:t>, populations served</w:t>
            </w:r>
          </w:p>
        </w:tc>
        <w:tc>
          <w:tcPr>
            <w:tcW w:w="1260" w:type="dxa"/>
            <w:vAlign w:val="center"/>
          </w:tcPr>
          <w:p w14:paraId="49550C36" w14:textId="2744E7D5" w:rsidR="00C6558B" w:rsidRPr="00E11E16" w:rsidRDefault="0043383D" w:rsidP="00C6558B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Member database</w:t>
            </w:r>
          </w:p>
        </w:tc>
        <w:tc>
          <w:tcPr>
            <w:tcW w:w="1350" w:type="dxa"/>
            <w:vAlign w:val="center"/>
          </w:tcPr>
          <w:p w14:paraId="5EC26116" w14:textId="28D5E0CB" w:rsidR="00C6558B" w:rsidRPr="0023552C" w:rsidRDefault="00C6558B" w:rsidP="00C655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6213714A" w14:textId="79D6DAA6" w:rsidR="00C6558B" w:rsidRPr="0023552C" w:rsidRDefault="00C6558B" w:rsidP="00C655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552C">
              <w:rPr>
                <w:rFonts w:cstheme="minorHAnsi"/>
                <w:sz w:val="20"/>
                <w:szCs w:val="20"/>
              </w:rPr>
              <w:t>Monthly</w:t>
            </w:r>
          </w:p>
        </w:tc>
      </w:tr>
      <w:tr w:rsidR="00711064" w:rsidRPr="009976F4" w14:paraId="3A875B67" w14:textId="77777777" w:rsidTr="00BC49E2">
        <w:tc>
          <w:tcPr>
            <w:tcW w:w="2340" w:type="dxa"/>
            <w:vAlign w:val="center"/>
          </w:tcPr>
          <w:p w14:paraId="6D4CC2D0" w14:textId="1D5308FD" w:rsidR="00711064" w:rsidRPr="009976F4" w:rsidRDefault="00C53612" w:rsidP="00F51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Specific identifiers</w:t>
            </w:r>
          </w:p>
        </w:tc>
        <w:tc>
          <w:tcPr>
            <w:tcW w:w="4405" w:type="dxa"/>
            <w:vAlign w:val="center"/>
          </w:tcPr>
          <w:p w14:paraId="34DAAA1D" w14:textId="17DCBE89" w:rsidR="00711064" w:rsidRPr="00E11E16" w:rsidRDefault="00E44E02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 xml:space="preserve">Community initiated or </w:t>
            </w:r>
            <w:r w:rsidR="002D0792" w:rsidRPr="00E11E16">
              <w:rPr>
                <w:rFonts w:cstheme="minorHAnsi"/>
                <w:color w:val="00B0F0"/>
                <w:sz w:val="20"/>
                <w:szCs w:val="20"/>
              </w:rPr>
              <w:t>driven</w:t>
            </w:r>
            <w:r w:rsidRPr="00E11E16">
              <w:rPr>
                <w:rFonts w:cstheme="minorHAnsi"/>
                <w:color w:val="00B0F0"/>
                <w:sz w:val="20"/>
                <w:szCs w:val="20"/>
              </w:rPr>
              <w:t xml:space="preserve"> projects</w:t>
            </w:r>
            <w:r w:rsidR="00C53612" w:rsidRPr="00E11E16">
              <w:rPr>
                <w:rFonts w:cstheme="minorHAnsi"/>
                <w:color w:val="00B0F0"/>
                <w:sz w:val="20"/>
                <w:szCs w:val="20"/>
              </w:rPr>
              <w:t>, industry-sponsored or investigator-initiated</w:t>
            </w:r>
            <w:r w:rsidR="00515A03" w:rsidRPr="00E11E1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911D25" w:rsidRPr="00E11E16">
              <w:rPr>
                <w:rFonts w:cstheme="minorHAnsi"/>
                <w:color w:val="00B0F0"/>
                <w:sz w:val="20"/>
                <w:szCs w:val="20"/>
              </w:rPr>
              <w:t>studies, internal or network-wide projects</w:t>
            </w:r>
          </w:p>
        </w:tc>
        <w:tc>
          <w:tcPr>
            <w:tcW w:w="1260" w:type="dxa"/>
            <w:vAlign w:val="center"/>
          </w:tcPr>
          <w:p w14:paraId="3F15454B" w14:textId="5EE5749F" w:rsidR="00711064" w:rsidRPr="00E11E16" w:rsidRDefault="00825540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CTMS</w:t>
            </w:r>
          </w:p>
        </w:tc>
        <w:tc>
          <w:tcPr>
            <w:tcW w:w="1350" w:type="dxa"/>
            <w:vAlign w:val="center"/>
          </w:tcPr>
          <w:p w14:paraId="2E102E15" w14:textId="77777777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3DC49B52" w14:textId="60FEAF70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Monthly</w:t>
            </w:r>
          </w:p>
        </w:tc>
      </w:tr>
      <w:tr w:rsidR="00711064" w:rsidRPr="009976F4" w14:paraId="0BC0C5D0" w14:textId="77777777" w:rsidTr="00BC49E2">
        <w:tc>
          <w:tcPr>
            <w:tcW w:w="2340" w:type="dxa"/>
            <w:vAlign w:val="center"/>
          </w:tcPr>
          <w:p w14:paraId="238885C0" w14:textId="376F3658" w:rsidR="00711064" w:rsidRPr="009976F4" w:rsidRDefault="00AB6578" w:rsidP="00F51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or service tracking</w:t>
            </w:r>
          </w:p>
        </w:tc>
        <w:tc>
          <w:tcPr>
            <w:tcW w:w="4405" w:type="dxa"/>
            <w:vAlign w:val="center"/>
          </w:tcPr>
          <w:p w14:paraId="477FE3C7" w14:textId="47B9E7F9" w:rsidR="00711064" w:rsidRPr="00E11E16" w:rsidRDefault="00711064" w:rsidP="00F51402">
            <w:pPr>
              <w:rPr>
                <w:rFonts w:cstheme="minorHAnsi"/>
                <w:color w:val="00B0F0"/>
                <w:sz w:val="20"/>
                <w:szCs w:val="20"/>
                <w:u w:val="single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Service</w:t>
            </w:r>
            <w:r w:rsidR="006559CC" w:rsidRPr="00E11E16">
              <w:rPr>
                <w:rFonts w:cstheme="minorHAnsi"/>
                <w:color w:val="00B0F0"/>
                <w:sz w:val="20"/>
                <w:szCs w:val="20"/>
              </w:rPr>
              <w:t xml:space="preserve">s </w:t>
            </w:r>
            <w:r w:rsidR="00495BAF" w:rsidRPr="00E11E16">
              <w:rPr>
                <w:rFonts w:cstheme="minorHAnsi"/>
                <w:color w:val="00B0F0"/>
                <w:sz w:val="20"/>
                <w:szCs w:val="20"/>
              </w:rPr>
              <w:t xml:space="preserve">provided (e.g., </w:t>
            </w:r>
            <w:r w:rsidR="00392FE4" w:rsidRPr="00E11E16">
              <w:rPr>
                <w:rFonts w:cstheme="minorHAnsi"/>
                <w:color w:val="00B0F0"/>
                <w:sz w:val="20"/>
                <w:szCs w:val="20"/>
              </w:rPr>
              <w:t xml:space="preserve">letters of support), </w:t>
            </w:r>
            <w:r w:rsidR="00B038B0" w:rsidRPr="00E11E16">
              <w:rPr>
                <w:rFonts w:cstheme="minorHAnsi"/>
                <w:color w:val="00B0F0"/>
                <w:sz w:val="20"/>
                <w:szCs w:val="20"/>
              </w:rPr>
              <w:t>process check points</w:t>
            </w:r>
            <w:r w:rsidR="00345839" w:rsidRPr="00E11E16">
              <w:rPr>
                <w:rFonts w:cstheme="minorHAnsi"/>
                <w:color w:val="00B0F0"/>
                <w:sz w:val="20"/>
                <w:szCs w:val="20"/>
              </w:rPr>
              <w:t xml:space="preserve"> (e.g., </w:t>
            </w:r>
            <w:r w:rsidR="002E4C49" w:rsidRPr="00E11E16">
              <w:rPr>
                <w:rFonts w:cstheme="minorHAnsi"/>
                <w:color w:val="00B0F0"/>
                <w:sz w:val="20"/>
                <w:szCs w:val="20"/>
              </w:rPr>
              <w:t xml:space="preserve">IRB approved, </w:t>
            </w:r>
            <w:r w:rsidR="009905EE" w:rsidRPr="00E11E16">
              <w:rPr>
                <w:rFonts w:cstheme="minorHAnsi"/>
                <w:color w:val="00B0F0"/>
                <w:sz w:val="20"/>
                <w:szCs w:val="20"/>
              </w:rPr>
              <w:t>recruitment complete, manuscript in development</w:t>
            </w:r>
            <w:r w:rsidR="004D2146" w:rsidRPr="00E11E16">
              <w:rPr>
                <w:rFonts w:cstheme="minorHAnsi"/>
                <w:color w:val="00B0F0"/>
                <w:sz w:val="20"/>
                <w:szCs w:val="20"/>
              </w:rPr>
              <w:t>, closed/completed</w:t>
            </w:r>
            <w:r w:rsidR="00A82E04" w:rsidRPr="00E11E16">
              <w:rPr>
                <w:rFonts w:cstheme="minorHAnsi"/>
                <w:color w:val="00B0F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10522708" w14:textId="1242795F" w:rsidR="00711064" w:rsidRPr="00E11E16" w:rsidRDefault="009905EE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Project database</w:t>
            </w:r>
          </w:p>
        </w:tc>
        <w:tc>
          <w:tcPr>
            <w:tcW w:w="1350" w:type="dxa"/>
            <w:vAlign w:val="center"/>
          </w:tcPr>
          <w:p w14:paraId="3AB01A4D" w14:textId="5A700C87" w:rsidR="00711064" w:rsidRPr="009976F4" w:rsidRDefault="009905EE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10EDBEE3" w14:textId="4A67C86A" w:rsidR="00711064" w:rsidRPr="009976F4" w:rsidRDefault="009905EE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Monthly</w:t>
            </w:r>
          </w:p>
        </w:tc>
      </w:tr>
      <w:tr w:rsidR="00711064" w:rsidRPr="009976F4" w14:paraId="40F6C81D" w14:textId="77777777" w:rsidTr="00BC49E2">
        <w:tc>
          <w:tcPr>
            <w:tcW w:w="2340" w:type="dxa"/>
            <w:vAlign w:val="center"/>
          </w:tcPr>
          <w:p w14:paraId="0029D68B" w14:textId="2C233161" w:rsidR="00711064" w:rsidRPr="009976F4" w:rsidRDefault="00711064" w:rsidP="00F51402">
            <w:pPr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Grant</w:t>
            </w:r>
            <w:r w:rsidR="004D2146">
              <w:rPr>
                <w:rFonts w:cstheme="minorHAnsi"/>
                <w:sz w:val="20"/>
                <w:szCs w:val="20"/>
              </w:rPr>
              <w:t>s</w:t>
            </w:r>
            <w:r w:rsidRPr="009976F4">
              <w:rPr>
                <w:rFonts w:cstheme="minorHAnsi"/>
                <w:sz w:val="20"/>
                <w:szCs w:val="20"/>
              </w:rPr>
              <w:t xml:space="preserve"> and contract</w:t>
            </w:r>
            <w:r w:rsidR="004D2146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4405" w:type="dxa"/>
            <w:vAlign w:val="center"/>
          </w:tcPr>
          <w:p w14:paraId="644906F5" w14:textId="6F0BFD18" w:rsidR="00EE4AD1" w:rsidRPr="00E11E16" w:rsidRDefault="00FA2818" w:rsidP="00EE4AD1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Grants submitted, awarded, and rejected, funding agency</w:t>
            </w:r>
            <w:r w:rsidR="003C586F" w:rsidRPr="00E11E16">
              <w:rPr>
                <w:rFonts w:cstheme="minorHAnsi"/>
                <w:color w:val="00B0F0"/>
                <w:sz w:val="20"/>
                <w:szCs w:val="20"/>
              </w:rPr>
              <w:t xml:space="preserve"> and total amounts (direct &amp; IDC)</w:t>
            </w:r>
          </w:p>
          <w:p w14:paraId="60185448" w14:textId="08B12C36" w:rsidR="00711064" w:rsidRPr="00E11E16" w:rsidRDefault="00711064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BCB879" w14:textId="70C6CE68" w:rsidR="00711064" w:rsidRPr="00E11E16" w:rsidRDefault="00EE4AD1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Project database</w:t>
            </w:r>
          </w:p>
        </w:tc>
        <w:tc>
          <w:tcPr>
            <w:tcW w:w="1350" w:type="dxa"/>
            <w:vAlign w:val="center"/>
          </w:tcPr>
          <w:p w14:paraId="6CFDAABC" w14:textId="1ACB9881" w:rsidR="00711064" w:rsidRPr="009976F4" w:rsidRDefault="00FC5800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5A8BD1A7" w14:textId="24C3AF68" w:rsidR="00711064" w:rsidRPr="009976F4" w:rsidRDefault="00FC5800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Monthly</w:t>
            </w:r>
          </w:p>
        </w:tc>
      </w:tr>
      <w:tr w:rsidR="00711064" w:rsidRPr="009976F4" w14:paraId="2936C320" w14:textId="77777777" w:rsidTr="00BC49E2">
        <w:tc>
          <w:tcPr>
            <w:tcW w:w="2340" w:type="dxa"/>
            <w:vAlign w:val="center"/>
          </w:tcPr>
          <w:p w14:paraId="32280CC6" w14:textId="0D47335C" w:rsidR="00711064" w:rsidRPr="009976F4" w:rsidRDefault="00A767C8" w:rsidP="00F51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Budget &amp; billing</w:t>
            </w:r>
          </w:p>
        </w:tc>
        <w:tc>
          <w:tcPr>
            <w:tcW w:w="4405" w:type="dxa"/>
            <w:vAlign w:val="center"/>
          </w:tcPr>
          <w:p w14:paraId="457EE3B8" w14:textId="70831020" w:rsidR="00711064" w:rsidRPr="00E11E16" w:rsidRDefault="00F658B9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Budget tracking, billing schedules</w:t>
            </w:r>
            <w:r w:rsidR="009E5A69" w:rsidRPr="00E11E16">
              <w:rPr>
                <w:rFonts w:cstheme="minorHAnsi"/>
                <w:color w:val="00B0F0"/>
                <w:sz w:val="20"/>
                <w:szCs w:val="20"/>
              </w:rPr>
              <w:t xml:space="preserve"> and contacts</w:t>
            </w:r>
            <w:r w:rsidRPr="00E11E16">
              <w:rPr>
                <w:rFonts w:cstheme="minorHAnsi"/>
                <w:color w:val="00B0F0"/>
                <w:sz w:val="20"/>
                <w:szCs w:val="20"/>
              </w:rPr>
              <w:t>, network user fees</w:t>
            </w:r>
          </w:p>
        </w:tc>
        <w:tc>
          <w:tcPr>
            <w:tcW w:w="1260" w:type="dxa"/>
            <w:vAlign w:val="center"/>
          </w:tcPr>
          <w:p w14:paraId="2FF2D0E1" w14:textId="0E74CE7A" w:rsidR="00711064" w:rsidRPr="00E11E16" w:rsidRDefault="009E5A69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Financial or project database</w:t>
            </w:r>
          </w:p>
        </w:tc>
        <w:tc>
          <w:tcPr>
            <w:tcW w:w="1350" w:type="dxa"/>
            <w:vAlign w:val="center"/>
          </w:tcPr>
          <w:p w14:paraId="114402B6" w14:textId="0FF38F46" w:rsidR="00711064" w:rsidRPr="009976F4" w:rsidRDefault="009E5A69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7928B1B7" w14:textId="3057DAFD" w:rsidR="00711064" w:rsidRPr="009976F4" w:rsidRDefault="009E5A69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Monthly</w:t>
            </w:r>
          </w:p>
        </w:tc>
      </w:tr>
      <w:tr w:rsidR="00711064" w:rsidRPr="009976F4" w14:paraId="39F7D081" w14:textId="77777777" w:rsidTr="00BC49E2">
        <w:tc>
          <w:tcPr>
            <w:tcW w:w="10795" w:type="dxa"/>
            <w:gridSpan w:val="5"/>
            <w:shd w:val="clear" w:color="auto" w:fill="C5E0B3" w:themeFill="accent6" w:themeFillTint="66"/>
            <w:vAlign w:val="center"/>
          </w:tcPr>
          <w:p w14:paraId="5F898673" w14:textId="0D8E521E" w:rsidR="00711064" w:rsidRPr="00D73248" w:rsidRDefault="00711064" w:rsidP="00AD48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SCHOLARLY WORK (manuscripts, scientific &amp; informational presentations, training, workshops)</w:t>
            </w:r>
          </w:p>
        </w:tc>
      </w:tr>
      <w:tr w:rsidR="00711064" w:rsidRPr="009976F4" w14:paraId="34B14DB1" w14:textId="77777777" w:rsidTr="00BC49E2">
        <w:tc>
          <w:tcPr>
            <w:tcW w:w="2340" w:type="dxa"/>
            <w:vAlign w:val="center"/>
          </w:tcPr>
          <w:p w14:paraId="03D3A9DF" w14:textId="77777777" w:rsidR="00711064" w:rsidRPr="009976F4" w:rsidRDefault="00711064" w:rsidP="00F51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Citation information</w:t>
            </w:r>
          </w:p>
        </w:tc>
        <w:tc>
          <w:tcPr>
            <w:tcW w:w="4405" w:type="dxa"/>
            <w:vAlign w:val="center"/>
          </w:tcPr>
          <w:p w14:paraId="6A287519" w14:textId="224F1B20" w:rsidR="00711064" w:rsidRPr="00E11E16" w:rsidRDefault="00711064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Authors, titles, journal, conference/event, date, PMID</w:t>
            </w:r>
            <w:r w:rsidR="00516742" w:rsidRPr="00E11E16">
              <w:rPr>
                <w:rFonts w:cstheme="minorHAnsi"/>
                <w:color w:val="00B0F0"/>
                <w:sz w:val="20"/>
                <w:szCs w:val="20"/>
              </w:rPr>
              <w:t>/PMCID</w:t>
            </w:r>
            <w:r w:rsidRPr="00E11E16">
              <w:rPr>
                <w:rFonts w:cstheme="minorHAnsi"/>
                <w:color w:val="00B0F0"/>
                <w:sz w:val="20"/>
                <w:szCs w:val="20"/>
              </w:rPr>
              <w:t xml:space="preserve"> and other relevant information</w:t>
            </w:r>
          </w:p>
        </w:tc>
        <w:tc>
          <w:tcPr>
            <w:tcW w:w="1260" w:type="dxa"/>
            <w:vAlign w:val="center"/>
          </w:tcPr>
          <w:p w14:paraId="6F2AA802" w14:textId="57AAAFF0" w:rsidR="00711064" w:rsidRPr="00E11E16" w:rsidRDefault="0084008D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 xml:space="preserve">Project </w:t>
            </w:r>
            <w:r w:rsidR="00C562E8" w:rsidRPr="00E11E16">
              <w:rPr>
                <w:rFonts w:cstheme="minorHAnsi"/>
                <w:color w:val="00B0F0"/>
                <w:sz w:val="20"/>
                <w:szCs w:val="20"/>
              </w:rPr>
              <w:t xml:space="preserve">or scholarly work </w:t>
            </w:r>
            <w:r w:rsidRPr="00E11E16">
              <w:rPr>
                <w:rFonts w:cstheme="minorHAnsi"/>
                <w:color w:val="00B0F0"/>
                <w:sz w:val="20"/>
                <w:szCs w:val="20"/>
              </w:rPr>
              <w:t>database</w:t>
            </w:r>
          </w:p>
        </w:tc>
        <w:tc>
          <w:tcPr>
            <w:tcW w:w="1350" w:type="dxa"/>
            <w:vAlign w:val="center"/>
          </w:tcPr>
          <w:p w14:paraId="527C4E1C" w14:textId="06F339C4" w:rsidR="00711064" w:rsidRPr="009976F4" w:rsidRDefault="0084008D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05CD6BE8" w14:textId="77777777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Annual, as needed</w:t>
            </w:r>
          </w:p>
        </w:tc>
      </w:tr>
      <w:tr w:rsidR="00711064" w:rsidRPr="009976F4" w14:paraId="278CB66B" w14:textId="77777777" w:rsidTr="00BC49E2">
        <w:tc>
          <w:tcPr>
            <w:tcW w:w="2340" w:type="dxa"/>
            <w:vAlign w:val="center"/>
          </w:tcPr>
          <w:p w14:paraId="7423741D" w14:textId="53EF8F61" w:rsidR="00711064" w:rsidRPr="009976F4" w:rsidRDefault="00F8364F" w:rsidP="00F51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Special ident</w:t>
            </w:r>
            <w:r w:rsidR="006809F6">
              <w:rPr>
                <w:rFonts w:cstheme="minorHAnsi"/>
                <w:sz w:val="20"/>
                <w:szCs w:val="20"/>
              </w:rPr>
              <w:t>ifiers</w:t>
            </w:r>
          </w:p>
        </w:tc>
        <w:tc>
          <w:tcPr>
            <w:tcW w:w="4405" w:type="dxa"/>
            <w:vAlign w:val="center"/>
          </w:tcPr>
          <w:p w14:paraId="0F2A6053" w14:textId="4AF92BC3" w:rsidR="00711064" w:rsidRPr="00E11E16" w:rsidRDefault="0039032F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Authorship includes</w:t>
            </w:r>
            <w:r w:rsidR="00F8364F" w:rsidRPr="00E11E1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143588" w:rsidRPr="00E11E16">
              <w:rPr>
                <w:rFonts w:cstheme="minorHAnsi"/>
                <w:color w:val="00B0F0"/>
                <w:sz w:val="20"/>
                <w:szCs w:val="20"/>
              </w:rPr>
              <w:t>community or patient partner</w:t>
            </w:r>
            <w:r w:rsidR="0017709A" w:rsidRPr="00E11E16">
              <w:rPr>
                <w:rFonts w:cstheme="minorHAnsi"/>
                <w:color w:val="00B0F0"/>
                <w:sz w:val="20"/>
                <w:szCs w:val="20"/>
              </w:rPr>
              <w:t xml:space="preserve"> or</w:t>
            </w:r>
            <w:r w:rsidR="00143588" w:rsidRPr="00E11E1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5F40AC" w:rsidRPr="00E11E16">
              <w:rPr>
                <w:rFonts w:cstheme="minorHAnsi"/>
                <w:color w:val="00B0F0"/>
                <w:sz w:val="20"/>
                <w:szCs w:val="20"/>
              </w:rPr>
              <w:t>Coordinating Cente</w:t>
            </w:r>
            <w:r w:rsidRPr="00E11E16">
              <w:rPr>
                <w:rFonts w:cstheme="minorHAnsi"/>
                <w:color w:val="00B0F0"/>
                <w:sz w:val="20"/>
                <w:szCs w:val="20"/>
              </w:rPr>
              <w:t>r</w:t>
            </w:r>
            <w:r w:rsidR="0017709A" w:rsidRPr="00E11E16">
              <w:rPr>
                <w:rFonts w:cstheme="minorHAnsi"/>
                <w:color w:val="00B0F0"/>
                <w:sz w:val="20"/>
                <w:szCs w:val="20"/>
              </w:rPr>
              <w:t xml:space="preserve"> personnel</w:t>
            </w:r>
            <w:r w:rsidR="00F231B6" w:rsidRPr="00E11E16">
              <w:rPr>
                <w:rFonts w:cstheme="minorHAnsi"/>
                <w:color w:val="00B0F0"/>
                <w:sz w:val="20"/>
                <w:szCs w:val="20"/>
              </w:rPr>
              <w:t>,</w:t>
            </w:r>
            <w:r w:rsidR="00B3106F" w:rsidRPr="00E11E1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3F159A" w:rsidRPr="00E11E16">
              <w:rPr>
                <w:rFonts w:cstheme="minorHAnsi"/>
                <w:color w:val="00B0F0"/>
                <w:sz w:val="20"/>
                <w:szCs w:val="20"/>
              </w:rPr>
              <w:t>delivery in community setting (e.g., town hall), peer reviewed journal</w:t>
            </w:r>
          </w:p>
        </w:tc>
        <w:tc>
          <w:tcPr>
            <w:tcW w:w="1260" w:type="dxa"/>
            <w:vAlign w:val="center"/>
          </w:tcPr>
          <w:p w14:paraId="007E3F14" w14:textId="75105F35" w:rsidR="00711064" w:rsidRPr="00E11E16" w:rsidRDefault="0012635D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Project or scholarly work database</w:t>
            </w:r>
          </w:p>
        </w:tc>
        <w:tc>
          <w:tcPr>
            <w:tcW w:w="1350" w:type="dxa"/>
            <w:vAlign w:val="center"/>
          </w:tcPr>
          <w:p w14:paraId="064686C2" w14:textId="77777777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5AAC858F" w14:textId="77777777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Annual, as needed</w:t>
            </w:r>
          </w:p>
        </w:tc>
      </w:tr>
      <w:tr w:rsidR="00711064" w:rsidRPr="009976F4" w14:paraId="6ABBA5A0" w14:textId="77777777" w:rsidTr="00BC49E2">
        <w:tc>
          <w:tcPr>
            <w:tcW w:w="2340" w:type="dxa"/>
            <w:vAlign w:val="center"/>
          </w:tcPr>
          <w:p w14:paraId="652D73CA" w14:textId="0AAA60C7" w:rsidR="00711064" w:rsidRPr="009976F4" w:rsidRDefault="00711064" w:rsidP="00F51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Type</w:t>
            </w:r>
          </w:p>
        </w:tc>
        <w:tc>
          <w:tcPr>
            <w:tcW w:w="4405" w:type="dxa"/>
            <w:vAlign w:val="center"/>
          </w:tcPr>
          <w:p w14:paraId="1BC0052B" w14:textId="279F41ED" w:rsidR="00711064" w:rsidRPr="00E11E16" w:rsidRDefault="0017709A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P</w:t>
            </w:r>
            <w:r w:rsidR="00711064" w:rsidRPr="00E11E16">
              <w:rPr>
                <w:rFonts w:cstheme="minorHAnsi"/>
                <w:color w:val="00B0F0"/>
                <w:sz w:val="20"/>
                <w:szCs w:val="20"/>
              </w:rPr>
              <w:t>ublication, poster, abstract, scientific presentation, training/informational presentation, tool/technology/other resource</w:t>
            </w:r>
          </w:p>
        </w:tc>
        <w:tc>
          <w:tcPr>
            <w:tcW w:w="1260" w:type="dxa"/>
            <w:vAlign w:val="center"/>
          </w:tcPr>
          <w:p w14:paraId="309314F8" w14:textId="274505F3" w:rsidR="00711064" w:rsidRPr="00E11E16" w:rsidRDefault="0012635D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Project or scholarly work database</w:t>
            </w:r>
          </w:p>
        </w:tc>
        <w:tc>
          <w:tcPr>
            <w:tcW w:w="1350" w:type="dxa"/>
            <w:vAlign w:val="center"/>
          </w:tcPr>
          <w:p w14:paraId="15983979" w14:textId="4A344EAB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0BE1A676" w14:textId="53BAE59D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Annual, as needed</w:t>
            </w:r>
          </w:p>
        </w:tc>
      </w:tr>
      <w:tr w:rsidR="00711064" w:rsidRPr="009976F4" w14:paraId="405A4830" w14:textId="77777777" w:rsidTr="00BC49E2">
        <w:tc>
          <w:tcPr>
            <w:tcW w:w="2340" w:type="dxa"/>
            <w:vAlign w:val="center"/>
          </w:tcPr>
          <w:p w14:paraId="54447FA0" w14:textId="53C6193D" w:rsidR="00711064" w:rsidRDefault="00711064" w:rsidP="00F51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</w:t>
            </w:r>
          </w:p>
        </w:tc>
        <w:tc>
          <w:tcPr>
            <w:tcW w:w="4405" w:type="dxa"/>
            <w:vAlign w:val="center"/>
          </w:tcPr>
          <w:p w14:paraId="62E107F9" w14:textId="4408F75F" w:rsidR="00711064" w:rsidRPr="00E11E16" w:rsidRDefault="00711064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Corresponds to the year scholarly product was published/delivered in the citation information column.  Enables sorting.</w:t>
            </w:r>
          </w:p>
        </w:tc>
        <w:tc>
          <w:tcPr>
            <w:tcW w:w="1260" w:type="dxa"/>
            <w:vAlign w:val="center"/>
          </w:tcPr>
          <w:p w14:paraId="6DFBB60B" w14:textId="5ED366E6" w:rsidR="00711064" w:rsidRPr="00E11E16" w:rsidRDefault="0012635D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Project or scholarly work database</w:t>
            </w:r>
          </w:p>
        </w:tc>
        <w:tc>
          <w:tcPr>
            <w:tcW w:w="1350" w:type="dxa"/>
            <w:vAlign w:val="center"/>
          </w:tcPr>
          <w:p w14:paraId="6C83B4FC" w14:textId="347F9428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440" w:type="dxa"/>
            <w:vAlign w:val="center"/>
          </w:tcPr>
          <w:p w14:paraId="13C32475" w14:textId="1D63A0A5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Annual, as needed</w:t>
            </w:r>
          </w:p>
        </w:tc>
      </w:tr>
      <w:tr w:rsidR="00711064" w:rsidRPr="00A84BD4" w14:paraId="560F43ED" w14:textId="77777777" w:rsidTr="00BC49E2">
        <w:tc>
          <w:tcPr>
            <w:tcW w:w="10795" w:type="dxa"/>
            <w:gridSpan w:val="5"/>
            <w:shd w:val="clear" w:color="auto" w:fill="C5E0B3" w:themeFill="accent6" w:themeFillTint="66"/>
            <w:vAlign w:val="center"/>
          </w:tcPr>
          <w:p w14:paraId="768B38CF" w14:textId="2470BC49" w:rsidR="00711064" w:rsidRPr="00A84BD4" w:rsidRDefault="00711064" w:rsidP="00F378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OTHER </w:t>
            </w:r>
            <w:r w:rsidR="00666F22">
              <w:rPr>
                <w:rFonts w:cstheme="minorHAnsi"/>
                <w:b/>
                <w:bCs/>
                <w:sz w:val="20"/>
                <w:szCs w:val="20"/>
              </w:rPr>
              <w:t xml:space="preserve">SERVICE OR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REPORTABLE ELEMENTS</w:t>
            </w:r>
          </w:p>
        </w:tc>
      </w:tr>
      <w:tr w:rsidR="00711064" w:rsidRPr="009976F4" w14:paraId="4D98BF7A" w14:textId="77777777" w:rsidTr="00BC49E2">
        <w:tc>
          <w:tcPr>
            <w:tcW w:w="2340" w:type="dxa"/>
            <w:vAlign w:val="center"/>
          </w:tcPr>
          <w:p w14:paraId="21C4FA8D" w14:textId="3FE41D78" w:rsidR="00711064" w:rsidRPr="009976F4" w:rsidRDefault="00711064" w:rsidP="00F51402">
            <w:pPr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# of consultations (hours)</w:t>
            </w:r>
          </w:p>
        </w:tc>
        <w:tc>
          <w:tcPr>
            <w:tcW w:w="4405" w:type="dxa"/>
            <w:vAlign w:val="center"/>
          </w:tcPr>
          <w:p w14:paraId="77DF9AC4" w14:textId="24084410" w:rsidR="00711064" w:rsidRPr="00E11E16" w:rsidRDefault="00D13836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C</w:t>
            </w:r>
            <w:r w:rsidR="00711064" w:rsidRPr="00E11E16">
              <w:rPr>
                <w:rFonts w:cstheme="minorHAnsi"/>
                <w:color w:val="00B0F0"/>
                <w:sz w:val="20"/>
                <w:szCs w:val="20"/>
              </w:rPr>
              <w:t>onsult only</w:t>
            </w:r>
            <w:r w:rsidRPr="00E11E16">
              <w:rPr>
                <w:rFonts w:cstheme="minorHAnsi"/>
                <w:color w:val="00B0F0"/>
                <w:sz w:val="20"/>
                <w:szCs w:val="20"/>
              </w:rPr>
              <w:t xml:space="preserve"> or part of </w:t>
            </w:r>
            <w:r w:rsidR="00711064" w:rsidRPr="00E11E16">
              <w:rPr>
                <w:rFonts w:cstheme="minorHAnsi"/>
                <w:color w:val="00B0F0"/>
                <w:sz w:val="20"/>
                <w:szCs w:val="20"/>
              </w:rPr>
              <w:t>pre- or post-award</w:t>
            </w:r>
            <w:r w:rsidRPr="00E11E16">
              <w:rPr>
                <w:rFonts w:cstheme="minorHAnsi"/>
                <w:color w:val="00B0F0"/>
                <w:sz w:val="20"/>
                <w:szCs w:val="20"/>
              </w:rPr>
              <w:t xml:space="preserve"> activities</w:t>
            </w:r>
            <w:r w:rsidR="00CE525E" w:rsidRPr="00E11E16">
              <w:rPr>
                <w:rFonts w:cstheme="minorHAnsi"/>
                <w:color w:val="00B0F0"/>
                <w:sz w:val="20"/>
                <w:szCs w:val="20"/>
              </w:rPr>
              <w:t xml:space="preserve"> [supported by Network grant award]</w:t>
            </w:r>
            <w:r w:rsidR="00772E04" w:rsidRPr="00E11E16">
              <w:rPr>
                <w:rFonts w:cstheme="minorHAnsi"/>
                <w:color w:val="00B0F0"/>
                <w:sz w:val="20"/>
                <w:szCs w:val="20"/>
              </w:rPr>
              <w:t>, service hour</w:t>
            </w:r>
            <w:r w:rsidR="00161588" w:rsidRPr="00E11E16">
              <w:rPr>
                <w:rFonts w:cstheme="minorHAnsi"/>
                <w:color w:val="00B0F0"/>
                <w:sz w:val="20"/>
                <w:szCs w:val="20"/>
              </w:rPr>
              <w:t>s</w:t>
            </w:r>
            <w:r w:rsidR="00772E04" w:rsidRPr="00E11E16">
              <w:rPr>
                <w:rFonts w:cstheme="minorHAnsi"/>
                <w:color w:val="00B0F0"/>
                <w:sz w:val="20"/>
                <w:szCs w:val="20"/>
              </w:rPr>
              <w:t xml:space="preserve"> supporting rural research</w:t>
            </w:r>
          </w:p>
        </w:tc>
        <w:tc>
          <w:tcPr>
            <w:tcW w:w="1260" w:type="dxa"/>
            <w:vAlign w:val="center"/>
          </w:tcPr>
          <w:p w14:paraId="1CCCC80B" w14:textId="6CA9F71C" w:rsidR="00711064" w:rsidRPr="009E2BEC" w:rsidRDefault="00945423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9E2BEC">
              <w:rPr>
                <w:rFonts w:cstheme="minorHAnsi"/>
                <w:color w:val="00B0F0"/>
                <w:sz w:val="20"/>
                <w:szCs w:val="20"/>
              </w:rPr>
              <w:t>Project database</w:t>
            </w:r>
          </w:p>
        </w:tc>
        <w:tc>
          <w:tcPr>
            <w:tcW w:w="1350" w:type="dxa"/>
            <w:vAlign w:val="center"/>
          </w:tcPr>
          <w:p w14:paraId="77231925" w14:textId="24511C05" w:rsidR="00711064" w:rsidRPr="009976F4" w:rsidRDefault="00945423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Network administrator and/or project manager</w:t>
            </w:r>
          </w:p>
        </w:tc>
        <w:tc>
          <w:tcPr>
            <w:tcW w:w="1440" w:type="dxa"/>
            <w:vAlign w:val="center"/>
          </w:tcPr>
          <w:p w14:paraId="1888A7C4" w14:textId="5DCD8C6C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Annual, as needed</w:t>
            </w:r>
          </w:p>
        </w:tc>
      </w:tr>
      <w:tr w:rsidR="00711064" w:rsidRPr="009976F4" w14:paraId="7CE3427D" w14:textId="77777777" w:rsidTr="00BC49E2">
        <w:tc>
          <w:tcPr>
            <w:tcW w:w="2340" w:type="dxa"/>
            <w:vAlign w:val="center"/>
          </w:tcPr>
          <w:p w14:paraId="0C0C737F" w14:textId="41977ADC" w:rsidR="00711064" w:rsidRPr="009976F4" w:rsidRDefault="00711064" w:rsidP="00F51402">
            <w:pPr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Individuals and teams mentored and coached</w:t>
            </w:r>
          </w:p>
        </w:tc>
        <w:tc>
          <w:tcPr>
            <w:tcW w:w="4405" w:type="dxa"/>
            <w:vAlign w:val="center"/>
          </w:tcPr>
          <w:p w14:paraId="19DE1159" w14:textId="2A7F71F9" w:rsidR="00711064" w:rsidRPr="00E11E16" w:rsidRDefault="00161588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>R</w:t>
            </w:r>
            <w:r w:rsidR="00711064" w:rsidRPr="00E11E16">
              <w:rPr>
                <w:rFonts w:cstheme="minorHAnsi"/>
                <w:color w:val="00B0F0"/>
                <w:sz w:val="20"/>
                <w:szCs w:val="20"/>
              </w:rPr>
              <w:t xml:space="preserve">elationships between </w:t>
            </w:r>
            <w:r w:rsidR="00F24A88" w:rsidRPr="00E11E16">
              <w:rPr>
                <w:rFonts w:cstheme="minorHAnsi"/>
                <w:color w:val="00B0F0"/>
                <w:sz w:val="20"/>
                <w:szCs w:val="20"/>
              </w:rPr>
              <w:t>coordinating center personnel</w:t>
            </w:r>
            <w:r w:rsidR="00711064" w:rsidRPr="00E11E16">
              <w:rPr>
                <w:rFonts w:cstheme="minorHAnsi"/>
                <w:color w:val="00B0F0"/>
                <w:sz w:val="20"/>
                <w:szCs w:val="20"/>
              </w:rPr>
              <w:t xml:space="preserve"> and individual</w:t>
            </w:r>
            <w:r w:rsidR="00F24A88" w:rsidRPr="00E11E16">
              <w:rPr>
                <w:rFonts w:cstheme="minorHAnsi"/>
                <w:color w:val="00B0F0"/>
                <w:sz w:val="20"/>
                <w:szCs w:val="20"/>
              </w:rPr>
              <w:t>s</w:t>
            </w:r>
            <w:r w:rsidR="00711064" w:rsidRPr="00E11E16">
              <w:rPr>
                <w:rFonts w:cstheme="minorHAnsi"/>
                <w:color w:val="00B0F0"/>
                <w:sz w:val="20"/>
                <w:szCs w:val="20"/>
              </w:rPr>
              <w:t xml:space="preserve"> or teams focused on professional or team development that extend beyond project-specific consultation</w:t>
            </w:r>
          </w:p>
        </w:tc>
        <w:tc>
          <w:tcPr>
            <w:tcW w:w="1260" w:type="dxa"/>
            <w:vAlign w:val="center"/>
          </w:tcPr>
          <w:p w14:paraId="54B78349" w14:textId="53B942D6" w:rsidR="00711064" w:rsidRPr="009E2BEC" w:rsidRDefault="00241106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9E2BEC">
              <w:rPr>
                <w:rFonts w:cstheme="minorHAnsi"/>
                <w:color w:val="00B0F0"/>
                <w:sz w:val="20"/>
                <w:szCs w:val="20"/>
              </w:rPr>
              <w:t>Individual reporting</w:t>
            </w:r>
          </w:p>
        </w:tc>
        <w:tc>
          <w:tcPr>
            <w:tcW w:w="1350" w:type="dxa"/>
            <w:vAlign w:val="center"/>
          </w:tcPr>
          <w:p w14:paraId="1F34718C" w14:textId="363BD5DC" w:rsidR="00711064" w:rsidRPr="009976F4" w:rsidRDefault="00241106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Network administrator</w:t>
            </w:r>
          </w:p>
        </w:tc>
        <w:tc>
          <w:tcPr>
            <w:tcW w:w="1440" w:type="dxa"/>
            <w:vAlign w:val="center"/>
          </w:tcPr>
          <w:p w14:paraId="39F4BC29" w14:textId="2391B95C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Annual, as needed</w:t>
            </w:r>
          </w:p>
        </w:tc>
      </w:tr>
      <w:tr w:rsidR="00711064" w:rsidRPr="009976F4" w14:paraId="4564D6F4" w14:textId="77777777" w:rsidTr="00BC49E2">
        <w:tc>
          <w:tcPr>
            <w:tcW w:w="2340" w:type="dxa"/>
            <w:vAlign w:val="center"/>
          </w:tcPr>
          <w:p w14:paraId="32340F87" w14:textId="2AB24E01" w:rsidR="00711064" w:rsidRPr="009976F4" w:rsidRDefault="00711064" w:rsidP="00F51402">
            <w:pPr>
              <w:rPr>
                <w:rFonts w:cstheme="minorHAnsi"/>
                <w:sz w:val="20"/>
                <w:szCs w:val="20"/>
              </w:rPr>
            </w:pPr>
            <w:r w:rsidRPr="009976F4">
              <w:rPr>
                <w:rFonts w:cstheme="minorHAnsi"/>
                <w:sz w:val="20"/>
                <w:szCs w:val="20"/>
              </w:rPr>
              <w:t>New tools and resources</w:t>
            </w:r>
          </w:p>
        </w:tc>
        <w:tc>
          <w:tcPr>
            <w:tcW w:w="4405" w:type="dxa"/>
            <w:vAlign w:val="center"/>
          </w:tcPr>
          <w:p w14:paraId="12448975" w14:textId="5D726BFF" w:rsidR="00711064" w:rsidRPr="00E11E16" w:rsidRDefault="00711064" w:rsidP="00F51402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E11E16">
              <w:rPr>
                <w:rFonts w:cstheme="minorHAnsi"/>
                <w:color w:val="00B0F0"/>
                <w:sz w:val="20"/>
                <w:szCs w:val="20"/>
              </w:rPr>
              <w:t xml:space="preserve">Development and/or significant adaptation of toolkits, </w:t>
            </w:r>
            <w:r w:rsidR="00C308C4" w:rsidRPr="00E11E16">
              <w:rPr>
                <w:rFonts w:cstheme="minorHAnsi"/>
                <w:color w:val="00B0F0"/>
                <w:sz w:val="20"/>
                <w:szCs w:val="20"/>
              </w:rPr>
              <w:t xml:space="preserve">curriculum, </w:t>
            </w:r>
            <w:r w:rsidR="001236A1" w:rsidRPr="00E11E16">
              <w:rPr>
                <w:rFonts w:cstheme="minorHAnsi"/>
                <w:color w:val="00B0F0"/>
                <w:sz w:val="20"/>
                <w:szCs w:val="20"/>
              </w:rPr>
              <w:t>databases</w:t>
            </w:r>
            <w:r w:rsidRPr="00E11E16">
              <w:rPr>
                <w:rFonts w:cstheme="minorHAnsi"/>
                <w:color w:val="00B0F0"/>
                <w:sz w:val="20"/>
                <w:szCs w:val="20"/>
              </w:rPr>
              <w:t>, technologies, etc.</w:t>
            </w:r>
          </w:p>
        </w:tc>
        <w:tc>
          <w:tcPr>
            <w:tcW w:w="1260" w:type="dxa"/>
            <w:vAlign w:val="center"/>
          </w:tcPr>
          <w:p w14:paraId="6A5A180E" w14:textId="49C7C459" w:rsidR="00711064" w:rsidRPr="009E2BEC" w:rsidRDefault="00010B3A" w:rsidP="004A7A09">
            <w:pPr>
              <w:jc w:val="center"/>
              <w:rPr>
                <w:rFonts w:cstheme="minorHAnsi"/>
                <w:color w:val="00B0F0"/>
                <w:sz w:val="20"/>
                <w:szCs w:val="20"/>
              </w:rPr>
            </w:pPr>
            <w:r w:rsidRPr="009E2BEC">
              <w:rPr>
                <w:rFonts w:cstheme="minorHAnsi"/>
                <w:color w:val="00B0F0"/>
                <w:sz w:val="20"/>
                <w:szCs w:val="20"/>
              </w:rPr>
              <w:t>Scholarly work database</w:t>
            </w:r>
          </w:p>
        </w:tc>
        <w:tc>
          <w:tcPr>
            <w:tcW w:w="1350" w:type="dxa"/>
            <w:vAlign w:val="center"/>
          </w:tcPr>
          <w:p w14:paraId="1D59C707" w14:textId="28EB2BB5" w:rsidR="00711064" w:rsidRPr="009976F4" w:rsidRDefault="00010B3A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Network administrator</w:t>
            </w:r>
          </w:p>
        </w:tc>
        <w:tc>
          <w:tcPr>
            <w:tcW w:w="1440" w:type="dxa"/>
            <w:vAlign w:val="center"/>
          </w:tcPr>
          <w:p w14:paraId="18350746" w14:textId="4F195150" w:rsidR="00711064" w:rsidRPr="009976F4" w:rsidRDefault="00711064" w:rsidP="004A7A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Annual, as needed</w:t>
            </w:r>
          </w:p>
        </w:tc>
      </w:tr>
      <w:tr w:rsidR="001A3F11" w:rsidRPr="009976F4" w14:paraId="44C505FB" w14:textId="77777777" w:rsidTr="00BC49E2">
        <w:tc>
          <w:tcPr>
            <w:tcW w:w="10795" w:type="dxa"/>
            <w:gridSpan w:val="5"/>
            <w:shd w:val="clear" w:color="auto" w:fill="C5E0B3" w:themeFill="accent6" w:themeFillTint="66"/>
            <w:vAlign w:val="center"/>
          </w:tcPr>
          <w:p w14:paraId="004A7DB4" w14:textId="41C38C50" w:rsidR="001A3F11" w:rsidRPr="001A3F11" w:rsidRDefault="00A63E77" w:rsidP="001A3F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NETWORK EVALUATION</w:t>
            </w:r>
          </w:p>
        </w:tc>
      </w:tr>
      <w:tr w:rsidR="001A3F11" w:rsidRPr="009976F4" w14:paraId="36029C7C" w14:textId="77777777" w:rsidTr="00BC49E2">
        <w:tc>
          <w:tcPr>
            <w:tcW w:w="2340" w:type="dxa"/>
            <w:vAlign w:val="center"/>
          </w:tcPr>
          <w:p w14:paraId="549EF107" w14:textId="77777777" w:rsidR="001A3F11" w:rsidRPr="009976F4" w:rsidRDefault="001A3F11" w:rsidP="00F51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  <w:vAlign w:val="center"/>
          </w:tcPr>
          <w:p w14:paraId="709174F5" w14:textId="77777777" w:rsidR="001A3F11" w:rsidRPr="009976F4" w:rsidRDefault="001A3F11" w:rsidP="00F51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40BC90" w14:textId="77777777" w:rsidR="001A3F11" w:rsidRDefault="001A3F11" w:rsidP="004A7A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98EA6F9" w14:textId="77777777" w:rsidR="001A3F11" w:rsidRDefault="001A3F11" w:rsidP="004A7A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0A85CF2" w14:textId="77777777" w:rsidR="001A3F11" w:rsidRDefault="001A3F11" w:rsidP="004A7A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A3F11" w:rsidRPr="009976F4" w14:paraId="3407E890" w14:textId="77777777" w:rsidTr="00BC49E2">
        <w:tc>
          <w:tcPr>
            <w:tcW w:w="2340" w:type="dxa"/>
            <w:vAlign w:val="center"/>
          </w:tcPr>
          <w:p w14:paraId="1187F2B6" w14:textId="77777777" w:rsidR="001A3F11" w:rsidRPr="009976F4" w:rsidRDefault="001A3F11" w:rsidP="00F51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  <w:vAlign w:val="center"/>
          </w:tcPr>
          <w:p w14:paraId="2776E804" w14:textId="77777777" w:rsidR="001A3F11" w:rsidRPr="009976F4" w:rsidRDefault="001A3F11" w:rsidP="00F51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AFA843" w14:textId="77777777" w:rsidR="001A3F11" w:rsidRDefault="001A3F11" w:rsidP="004A7A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8D6DEC4" w14:textId="77777777" w:rsidR="001A3F11" w:rsidRDefault="001A3F11" w:rsidP="004A7A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62CE987" w14:textId="77777777" w:rsidR="001A3F11" w:rsidRDefault="001A3F11" w:rsidP="004A7A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A1C7D17" w14:textId="2C8E9994" w:rsidR="00842AB9" w:rsidRDefault="00842AB9" w:rsidP="00287626"/>
    <w:p w14:paraId="1E752E2D" w14:textId="0E023716" w:rsidR="00E621DA" w:rsidRDefault="00FA501A" w:rsidP="00D9001D">
      <w:pPr>
        <w:pStyle w:val="Subtitle"/>
      </w:pPr>
      <w:r>
        <w:t>REFERENCED TEMPLATES &amp; TOOLS</w:t>
      </w:r>
    </w:p>
    <w:p w14:paraId="791B368B" w14:textId="49D7BD91" w:rsidR="00FA501A" w:rsidRDefault="00FA501A" w:rsidP="00FA501A">
      <w:pPr>
        <w:pStyle w:val="ListParagraph"/>
        <w:numPr>
          <w:ilvl w:val="0"/>
          <w:numId w:val="4"/>
        </w:numPr>
      </w:pPr>
      <w:r w:rsidRPr="00162559">
        <w:rPr>
          <w:i/>
          <w:iCs/>
        </w:rPr>
        <w:t>TEMPLATE – Network Principles, Values, and Structure</w:t>
      </w:r>
    </w:p>
    <w:sectPr w:rsidR="00FA501A" w:rsidSect="00BC49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D9E0" w14:textId="77777777" w:rsidR="005A631E" w:rsidRDefault="005A631E" w:rsidP="00842AB9">
      <w:r>
        <w:separator/>
      </w:r>
    </w:p>
  </w:endnote>
  <w:endnote w:type="continuationSeparator" w:id="0">
    <w:p w14:paraId="52CA34C0" w14:textId="77777777" w:rsidR="005A631E" w:rsidRDefault="005A631E" w:rsidP="0084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CE31" w14:textId="77777777" w:rsidR="005A631E" w:rsidRDefault="005A631E" w:rsidP="00842AB9">
      <w:r>
        <w:separator/>
      </w:r>
    </w:p>
  </w:footnote>
  <w:footnote w:type="continuationSeparator" w:id="0">
    <w:p w14:paraId="4B3FE0BB" w14:textId="77777777" w:rsidR="005A631E" w:rsidRDefault="005A631E" w:rsidP="0084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4152"/>
    <w:multiLevelType w:val="hybridMultilevel"/>
    <w:tmpl w:val="4B9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B005D"/>
    <w:multiLevelType w:val="hybridMultilevel"/>
    <w:tmpl w:val="1A94F6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13D6774"/>
    <w:multiLevelType w:val="hybridMultilevel"/>
    <w:tmpl w:val="1ABA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24030"/>
    <w:multiLevelType w:val="hybridMultilevel"/>
    <w:tmpl w:val="8814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07255">
    <w:abstractNumId w:val="1"/>
  </w:num>
  <w:num w:numId="2" w16cid:durableId="73941133">
    <w:abstractNumId w:val="2"/>
  </w:num>
  <w:num w:numId="3" w16cid:durableId="951740072">
    <w:abstractNumId w:val="3"/>
  </w:num>
  <w:num w:numId="4" w16cid:durableId="92592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B9"/>
    <w:rsid w:val="0000239B"/>
    <w:rsid w:val="00010B3A"/>
    <w:rsid w:val="000208CA"/>
    <w:rsid w:val="0003387D"/>
    <w:rsid w:val="00035A9A"/>
    <w:rsid w:val="00043471"/>
    <w:rsid w:val="00047394"/>
    <w:rsid w:val="00052722"/>
    <w:rsid w:val="00064962"/>
    <w:rsid w:val="0007315A"/>
    <w:rsid w:val="00075454"/>
    <w:rsid w:val="00084AB4"/>
    <w:rsid w:val="00092407"/>
    <w:rsid w:val="000A1764"/>
    <w:rsid w:val="000A1E82"/>
    <w:rsid w:val="000B5E8E"/>
    <w:rsid w:val="000B795F"/>
    <w:rsid w:val="000C71C6"/>
    <w:rsid w:val="000D7DC7"/>
    <w:rsid w:val="000D7ED4"/>
    <w:rsid w:val="000F06D4"/>
    <w:rsid w:val="000F29F9"/>
    <w:rsid w:val="00110115"/>
    <w:rsid w:val="00112B18"/>
    <w:rsid w:val="001236A1"/>
    <w:rsid w:val="0012635D"/>
    <w:rsid w:val="00143588"/>
    <w:rsid w:val="001447A5"/>
    <w:rsid w:val="001450D4"/>
    <w:rsid w:val="00150187"/>
    <w:rsid w:val="00150F6F"/>
    <w:rsid w:val="0015103F"/>
    <w:rsid w:val="0015704D"/>
    <w:rsid w:val="00160DCA"/>
    <w:rsid w:val="00161588"/>
    <w:rsid w:val="00162559"/>
    <w:rsid w:val="001625BB"/>
    <w:rsid w:val="0017709A"/>
    <w:rsid w:val="001776FE"/>
    <w:rsid w:val="0018293A"/>
    <w:rsid w:val="00185427"/>
    <w:rsid w:val="001973FA"/>
    <w:rsid w:val="001A3F11"/>
    <w:rsid w:val="001A7CFB"/>
    <w:rsid w:val="001C43C0"/>
    <w:rsid w:val="001D0392"/>
    <w:rsid w:val="001D2E3B"/>
    <w:rsid w:val="001D5C8D"/>
    <w:rsid w:val="001F1489"/>
    <w:rsid w:val="001F46A1"/>
    <w:rsid w:val="00206436"/>
    <w:rsid w:val="00206608"/>
    <w:rsid w:val="00224B57"/>
    <w:rsid w:val="0023306F"/>
    <w:rsid w:val="0023552C"/>
    <w:rsid w:val="00241106"/>
    <w:rsid w:val="00250D38"/>
    <w:rsid w:val="00272F6E"/>
    <w:rsid w:val="00287626"/>
    <w:rsid w:val="00291C94"/>
    <w:rsid w:val="002944E8"/>
    <w:rsid w:val="002B09F7"/>
    <w:rsid w:val="002B2531"/>
    <w:rsid w:val="002B3983"/>
    <w:rsid w:val="002D0792"/>
    <w:rsid w:val="002D07F1"/>
    <w:rsid w:val="002D2420"/>
    <w:rsid w:val="002D7D3B"/>
    <w:rsid w:val="002E0AF1"/>
    <w:rsid w:val="002E4C49"/>
    <w:rsid w:val="002E754B"/>
    <w:rsid w:val="002F0D92"/>
    <w:rsid w:val="002F397C"/>
    <w:rsid w:val="003003CD"/>
    <w:rsid w:val="00300505"/>
    <w:rsid w:val="00307C29"/>
    <w:rsid w:val="00330994"/>
    <w:rsid w:val="00340036"/>
    <w:rsid w:val="003449B1"/>
    <w:rsid w:val="00345356"/>
    <w:rsid w:val="00345839"/>
    <w:rsid w:val="00365C24"/>
    <w:rsid w:val="003707D6"/>
    <w:rsid w:val="00375485"/>
    <w:rsid w:val="00380E53"/>
    <w:rsid w:val="0038243D"/>
    <w:rsid w:val="00382D22"/>
    <w:rsid w:val="003843FB"/>
    <w:rsid w:val="00386600"/>
    <w:rsid w:val="0039032F"/>
    <w:rsid w:val="00392FE4"/>
    <w:rsid w:val="003A021D"/>
    <w:rsid w:val="003A10CD"/>
    <w:rsid w:val="003B3035"/>
    <w:rsid w:val="003C586F"/>
    <w:rsid w:val="003D06C9"/>
    <w:rsid w:val="003D5B90"/>
    <w:rsid w:val="003D6254"/>
    <w:rsid w:val="003E697E"/>
    <w:rsid w:val="003E7F99"/>
    <w:rsid w:val="003F159A"/>
    <w:rsid w:val="003F28DC"/>
    <w:rsid w:val="003F4890"/>
    <w:rsid w:val="003F7632"/>
    <w:rsid w:val="0041255C"/>
    <w:rsid w:val="00417695"/>
    <w:rsid w:val="0043383D"/>
    <w:rsid w:val="00435724"/>
    <w:rsid w:val="004358F6"/>
    <w:rsid w:val="004403D8"/>
    <w:rsid w:val="00447BA3"/>
    <w:rsid w:val="00452200"/>
    <w:rsid w:val="00464643"/>
    <w:rsid w:val="00465441"/>
    <w:rsid w:val="00482DA7"/>
    <w:rsid w:val="00484A7E"/>
    <w:rsid w:val="0048580E"/>
    <w:rsid w:val="004907EB"/>
    <w:rsid w:val="004937BA"/>
    <w:rsid w:val="00495BAF"/>
    <w:rsid w:val="004A55B3"/>
    <w:rsid w:val="004A7A09"/>
    <w:rsid w:val="004B00EB"/>
    <w:rsid w:val="004B3482"/>
    <w:rsid w:val="004C2EC2"/>
    <w:rsid w:val="004C4412"/>
    <w:rsid w:val="004D2146"/>
    <w:rsid w:val="004D36E1"/>
    <w:rsid w:val="004E584A"/>
    <w:rsid w:val="004F5727"/>
    <w:rsid w:val="005019DF"/>
    <w:rsid w:val="00507B22"/>
    <w:rsid w:val="00515A03"/>
    <w:rsid w:val="00516742"/>
    <w:rsid w:val="00520DF1"/>
    <w:rsid w:val="00531830"/>
    <w:rsid w:val="005411B5"/>
    <w:rsid w:val="00543775"/>
    <w:rsid w:val="00545651"/>
    <w:rsid w:val="0055144A"/>
    <w:rsid w:val="005564FA"/>
    <w:rsid w:val="00557640"/>
    <w:rsid w:val="005635E5"/>
    <w:rsid w:val="0056799D"/>
    <w:rsid w:val="00572A26"/>
    <w:rsid w:val="005748FE"/>
    <w:rsid w:val="00587DDE"/>
    <w:rsid w:val="005971D5"/>
    <w:rsid w:val="005A19DB"/>
    <w:rsid w:val="005A1F82"/>
    <w:rsid w:val="005A631E"/>
    <w:rsid w:val="005B61C6"/>
    <w:rsid w:val="005D1342"/>
    <w:rsid w:val="005E283B"/>
    <w:rsid w:val="005E693C"/>
    <w:rsid w:val="005F36BF"/>
    <w:rsid w:val="005F40AC"/>
    <w:rsid w:val="005F5066"/>
    <w:rsid w:val="005F6B14"/>
    <w:rsid w:val="006167C0"/>
    <w:rsid w:val="0063069D"/>
    <w:rsid w:val="00634746"/>
    <w:rsid w:val="00642244"/>
    <w:rsid w:val="006423DD"/>
    <w:rsid w:val="00645264"/>
    <w:rsid w:val="0064677C"/>
    <w:rsid w:val="00647912"/>
    <w:rsid w:val="00651844"/>
    <w:rsid w:val="006522C4"/>
    <w:rsid w:val="006559CC"/>
    <w:rsid w:val="0066055E"/>
    <w:rsid w:val="00664688"/>
    <w:rsid w:val="00665C37"/>
    <w:rsid w:val="00666F22"/>
    <w:rsid w:val="00667F47"/>
    <w:rsid w:val="0067258B"/>
    <w:rsid w:val="00676399"/>
    <w:rsid w:val="006809F6"/>
    <w:rsid w:val="00680AD6"/>
    <w:rsid w:val="00697104"/>
    <w:rsid w:val="006B4FF3"/>
    <w:rsid w:val="006C0E95"/>
    <w:rsid w:val="006D423F"/>
    <w:rsid w:val="006D5E0B"/>
    <w:rsid w:val="006E2990"/>
    <w:rsid w:val="006F1F8F"/>
    <w:rsid w:val="006F2D0C"/>
    <w:rsid w:val="006F44B8"/>
    <w:rsid w:val="006F5CD5"/>
    <w:rsid w:val="00706055"/>
    <w:rsid w:val="00706EBE"/>
    <w:rsid w:val="00711064"/>
    <w:rsid w:val="0071792E"/>
    <w:rsid w:val="00720252"/>
    <w:rsid w:val="007248C0"/>
    <w:rsid w:val="00741D1A"/>
    <w:rsid w:val="00745804"/>
    <w:rsid w:val="00747C0F"/>
    <w:rsid w:val="0075080C"/>
    <w:rsid w:val="00752A82"/>
    <w:rsid w:val="007607B6"/>
    <w:rsid w:val="00767CA0"/>
    <w:rsid w:val="00772E04"/>
    <w:rsid w:val="00784EB0"/>
    <w:rsid w:val="007852F8"/>
    <w:rsid w:val="007869BB"/>
    <w:rsid w:val="00791947"/>
    <w:rsid w:val="007969B8"/>
    <w:rsid w:val="00797F26"/>
    <w:rsid w:val="007A3F7E"/>
    <w:rsid w:val="007B758A"/>
    <w:rsid w:val="007D4060"/>
    <w:rsid w:val="007E0105"/>
    <w:rsid w:val="007E0CAD"/>
    <w:rsid w:val="007F0073"/>
    <w:rsid w:val="00801A8C"/>
    <w:rsid w:val="00810D56"/>
    <w:rsid w:val="00811D47"/>
    <w:rsid w:val="00817C78"/>
    <w:rsid w:val="00821348"/>
    <w:rsid w:val="00825540"/>
    <w:rsid w:val="00825865"/>
    <w:rsid w:val="00830CB3"/>
    <w:rsid w:val="008368F4"/>
    <w:rsid w:val="0084008D"/>
    <w:rsid w:val="00842AB9"/>
    <w:rsid w:val="008456A4"/>
    <w:rsid w:val="008540AB"/>
    <w:rsid w:val="00860293"/>
    <w:rsid w:val="008608C8"/>
    <w:rsid w:val="00872993"/>
    <w:rsid w:val="00885C0A"/>
    <w:rsid w:val="008C623E"/>
    <w:rsid w:val="008D356D"/>
    <w:rsid w:val="008D4E5F"/>
    <w:rsid w:val="008D5376"/>
    <w:rsid w:val="008D5D30"/>
    <w:rsid w:val="008D63A9"/>
    <w:rsid w:val="008F267B"/>
    <w:rsid w:val="008F6EAB"/>
    <w:rsid w:val="009078C6"/>
    <w:rsid w:val="00911D25"/>
    <w:rsid w:val="00925546"/>
    <w:rsid w:val="00931950"/>
    <w:rsid w:val="00931F1F"/>
    <w:rsid w:val="00942800"/>
    <w:rsid w:val="00945423"/>
    <w:rsid w:val="009473B8"/>
    <w:rsid w:val="00952C85"/>
    <w:rsid w:val="00964894"/>
    <w:rsid w:val="00973870"/>
    <w:rsid w:val="009905EE"/>
    <w:rsid w:val="00990884"/>
    <w:rsid w:val="009924DD"/>
    <w:rsid w:val="009976F4"/>
    <w:rsid w:val="00997EAA"/>
    <w:rsid w:val="009A1C1E"/>
    <w:rsid w:val="009A3009"/>
    <w:rsid w:val="009A5010"/>
    <w:rsid w:val="009A75FE"/>
    <w:rsid w:val="009B0F52"/>
    <w:rsid w:val="009B4785"/>
    <w:rsid w:val="009B627A"/>
    <w:rsid w:val="009B6577"/>
    <w:rsid w:val="009B6A50"/>
    <w:rsid w:val="009C51B9"/>
    <w:rsid w:val="009C693C"/>
    <w:rsid w:val="009E2BEC"/>
    <w:rsid w:val="009E5A69"/>
    <w:rsid w:val="009E6B62"/>
    <w:rsid w:val="009F1A82"/>
    <w:rsid w:val="009F38FA"/>
    <w:rsid w:val="009F3B5A"/>
    <w:rsid w:val="00A014ED"/>
    <w:rsid w:val="00A022A6"/>
    <w:rsid w:val="00A21E32"/>
    <w:rsid w:val="00A37016"/>
    <w:rsid w:val="00A42C59"/>
    <w:rsid w:val="00A46142"/>
    <w:rsid w:val="00A47913"/>
    <w:rsid w:val="00A63E77"/>
    <w:rsid w:val="00A70649"/>
    <w:rsid w:val="00A72017"/>
    <w:rsid w:val="00A730CF"/>
    <w:rsid w:val="00A737AF"/>
    <w:rsid w:val="00A74346"/>
    <w:rsid w:val="00A767C8"/>
    <w:rsid w:val="00A82E04"/>
    <w:rsid w:val="00A842A8"/>
    <w:rsid w:val="00A84BD4"/>
    <w:rsid w:val="00A95F00"/>
    <w:rsid w:val="00AB6578"/>
    <w:rsid w:val="00AB662D"/>
    <w:rsid w:val="00AB71E8"/>
    <w:rsid w:val="00AC3649"/>
    <w:rsid w:val="00AD165D"/>
    <w:rsid w:val="00AD33FD"/>
    <w:rsid w:val="00AD48B3"/>
    <w:rsid w:val="00AD586A"/>
    <w:rsid w:val="00AE3FF9"/>
    <w:rsid w:val="00AE527D"/>
    <w:rsid w:val="00B038B0"/>
    <w:rsid w:val="00B16759"/>
    <w:rsid w:val="00B16AE1"/>
    <w:rsid w:val="00B21515"/>
    <w:rsid w:val="00B27033"/>
    <w:rsid w:val="00B27EAB"/>
    <w:rsid w:val="00B3106F"/>
    <w:rsid w:val="00B33ABB"/>
    <w:rsid w:val="00B47E56"/>
    <w:rsid w:val="00B61341"/>
    <w:rsid w:val="00B63681"/>
    <w:rsid w:val="00B65D5A"/>
    <w:rsid w:val="00B72706"/>
    <w:rsid w:val="00B73B06"/>
    <w:rsid w:val="00B83655"/>
    <w:rsid w:val="00B90EE9"/>
    <w:rsid w:val="00B94024"/>
    <w:rsid w:val="00B97846"/>
    <w:rsid w:val="00BA26ED"/>
    <w:rsid w:val="00BB0F46"/>
    <w:rsid w:val="00BC4864"/>
    <w:rsid w:val="00BC49E2"/>
    <w:rsid w:val="00BD79D9"/>
    <w:rsid w:val="00BE2D51"/>
    <w:rsid w:val="00BE4AF6"/>
    <w:rsid w:val="00BE7041"/>
    <w:rsid w:val="00BE7978"/>
    <w:rsid w:val="00BF3C95"/>
    <w:rsid w:val="00BF6510"/>
    <w:rsid w:val="00BF6CED"/>
    <w:rsid w:val="00C308C4"/>
    <w:rsid w:val="00C32601"/>
    <w:rsid w:val="00C352B5"/>
    <w:rsid w:val="00C3710A"/>
    <w:rsid w:val="00C42FFB"/>
    <w:rsid w:val="00C43FD1"/>
    <w:rsid w:val="00C47A53"/>
    <w:rsid w:val="00C502C1"/>
    <w:rsid w:val="00C53612"/>
    <w:rsid w:val="00C5625D"/>
    <w:rsid w:val="00C562E8"/>
    <w:rsid w:val="00C6558B"/>
    <w:rsid w:val="00C67A09"/>
    <w:rsid w:val="00C8285C"/>
    <w:rsid w:val="00C8706D"/>
    <w:rsid w:val="00C92BE4"/>
    <w:rsid w:val="00CA5BE8"/>
    <w:rsid w:val="00CB2FD2"/>
    <w:rsid w:val="00CC27DD"/>
    <w:rsid w:val="00CC4FD7"/>
    <w:rsid w:val="00CD3137"/>
    <w:rsid w:val="00CD399B"/>
    <w:rsid w:val="00CD6E27"/>
    <w:rsid w:val="00CE4629"/>
    <w:rsid w:val="00CE525E"/>
    <w:rsid w:val="00D0072C"/>
    <w:rsid w:val="00D0108A"/>
    <w:rsid w:val="00D04BB4"/>
    <w:rsid w:val="00D06698"/>
    <w:rsid w:val="00D121FE"/>
    <w:rsid w:val="00D13836"/>
    <w:rsid w:val="00D14405"/>
    <w:rsid w:val="00D42990"/>
    <w:rsid w:val="00D43D46"/>
    <w:rsid w:val="00D50DD6"/>
    <w:rsid w:val="00D55224"/>
    <w:rsid w:val="00D60BE0"/>
    <w:rsid w:val="00D63E2A"/>
    <w:rsid w:val="00D64E39"/>
    <w:rsid w:val="00D7060E"/>
    <w:rsid w:val="00D73248"/>
    <w:rsid w:val="00D74BC7"/>
    <w:rsid w:val="00D778E7"/>
    <w:rsid w:val="00D778F0"/>
    <w:rsid w:val="00D9001D"/>
    <w:rsid w:val="00D97ABE"/>
    <w:rsid w:val="00DC20A5"/>
    <w:rsid w:val="00DC5340"/>
    <w:rsid w:val="00DD0F3F"/>
    <w:rsid w:val="00DD549D"/>
    <w:rsid w:val="00DE172F"/>
    <w:rsid w:val="00DE2B4D"/>
    <w:rsid w:val="00DE7643"/>
    <w:rsid w:val="00DF16ED"/>
    <w:rsid w:val="00E01DA0"/>
    <w:rsid w:val="00E022FC"/>
    <w:rsid w:val="00E11E16"/>
    <w:rsid w:val="00E14A6B"/>
    <w:rsid w:val="00E24DC1"/>
    <w:rsid w:val="00E26EB6"/>
    <w:rsid w:val="00E44E02"/>
    <w:rsid w:val="00E45E35"/>
    <w:rsid w:val="00E535E2"/>
    <w:rsid w:val="00E547BA"/>
    <w:rsid w:val="00E60EBD"/>
    <w:rsid w:val="00E61E8C"/>
    <w:rsid w:val="00E621DA"/>
    <w:rsid w:val="00E74DD1"/>
    <w:rsid w:val="00E84E0B"/>
    <w:rsid w:val="00E85B82"/>
    <w:rsid w:val="00E92A49"/>
    <w:rsid w:val="00E96840"/>
    <w:rsid w:val="00EA267A"/>
    <w:rsid w:val="00EA5ED7"/>
    <w:rsid w:val="00EB1AE9"/>
    <w:rsid w:val="00EB25E2"/>
    <w:rsid w:val="00EB3C9F"/>
    <w:rsid w:val="00EB5DBE"/>
    <w:rsid w:val="00ED4A10"/>
    <w:rsid w:val="00EE4AD1"/>
    <w:rsid w:val="00EF51D1"/>
    <w:rsid w:val="00F01A53"/>
    <w:rsid w:val="00F07498"/>
    <w:rsid w:val="00F11F5D"/>
    <w:rsid w:val="00F231B6"/>
    <w:rsid w:val="00F24A88"/>
    <w:rsid w:val="00F2594D"/>
    <w:rsid w:val="00F37826"/>
    <w:rsid w:val="00F510C1"/>
    <w:rsid w:val="00F51402"/>
    <w:rsid w:val="00F658B9"/>
    <w:rsid w:val="00F8216D"/>
    <w:rsid w:val="00F8364F"/>
    <w:rsid w:val="00F839F3"/>
    <w:rsid w:val="00F85437"/>
    <w:rsid w:val="00F95D44"/>
    <w:rsid w:val="00FA0D59"/>
    <w:rsid w:val="00FA2818"/>
    <w:rsid w:val="00FA501A"/>
    <w:rsid w:val="00FB00F1"/>
    <w:rsid w:val="00FB387C"/>
    <w:rsid w:val="00FB5E05"/>
    <w:rsid w:val="00FC1FA3"/>
    <w:rsid w:val="00FC2CAA"/>
    <w:rsid w:val="00FC5800"/>
    <w:rsid w:val="00FD1BD9"/>
    <w:rsid w:val="00FD52F6"/>
    <w:rsid w:val="00FD62C5"/>
    <w:rsid w:val="00FD7864"/>
    <w:rsid w:val="00FF30BF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CC93"/>
  <w15:chartTrackingRefBased/>
  <w15:docId w15:val="{8AF5260D-9160-493C-BAFA-27A14E0B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F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AB9"/>
  </w:style>
  <w:style w:type="paragraph" w:styleId="Footer">
    <w:name w:val="footer"/>
    <w:basedOn w:val="Normal"/>
    <w:link w:val="FooterChar"/>
    <w:uiPriority w:val="99"/>
    <w:unhideWhenUsed/>
    <w:rsid w:val="00842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AB9"/>
  </w:style>
  <w:style w:type="table" w:styleId="TableGrid">
    <w:name w:val="Table Grid"/>
    <w:basedOn w:val="TableNormal"/>
    <w:uiPriority w:val="39"/>
    <w:rsid w:val="0084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5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E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42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2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42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0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00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635</Words>
  <Characters>4268</Characters>
  <Application>Microsoft Office Word</Application>
  <DocSecurity>0</DocSecurity>
  <Lines>164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A. Hassell</dc:creator>
  <cp:keywords/>
  <dc:description/>
  <cp:lastModifiedBy>Laurie A. Hassell</cp:lastModifiedBy>
  <cp:revision>149</cp:revision>
  <cp:lastPrinted>2019-07-24T17:11:00Z</cp:lastPrinted>
  <dcterms:created xsi:type="dcterms:W3CDTF">2026-02-12T00:25:00Z</dcterms:created>
  <dcterms:modified xsi:type="dcterms:W3CDTF">2026-02-13T23:20:00Z</dcterms:modified>
</cp:coreProperties>
</file>