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CB8A" w14:textId="42B53BA6" w:rsidR="003C5596" w:rsidRDefault="00851AAA" w:rsidP="003C5596">
      <w:bookmarkStart w:id="0" w:name="_Toc220424327"/>
      <w:r w:rsidRPr="003C5596">
        <w:rPr>
          <w:rStyle w:val="Heading1Char"/>
        </w:rPr>
        <w:t>Template</w:t>
      </w:r>
      <w:r>
        <w:t xml:space="preserve"> </w:t>
      </w:r>
      <w:r>
        <w:t xml:space="preserve">- </w:t>
      </w:r>
      <w:r w:rsidR="003C5596" w:rsidRPr="003C5596">
        <w:rPr>
          <w:rStyle w:val="Heading1Char"/>
        </w:rPr>
        <w:t>Network Principles, Value</w:t>
      </w:r>
      <w:r w:rsidR="00B4112B">
        <w:rPr>
          <w:rStyle w:val="Heading1Char"/>
        </w:rPr>
        <w:t>s</w:t>
      </w:r>
      <w:r w:rsidR="003C5596" w:rsidRPr="003C5596">
        <w:rPr>
          <w:rStyle w:val="Heading1Char"/>
        </w:rPr>
        <w:t xml:space="preserve">, and Structure </w:t>
      </w:r>
      <w:bookmarkEnd w:id="0"/>
    </w:p>
    <w:p w14:paraId="71880CF3" w14:textId="6A9F1957" w:rsidR="003C5596" w:rsidRDefault="003C5596" w:rsidP="003C5596">
      <w:r>
        <w:t>This is a comprehensive overview of the network, suitable for onboarding new network leaders, members, personnel, and institutional partners. Sections in this template are referenced in other relevant documents, such as the memoranda of understanding and other partnership agreements.</w:t>
      </w:r>
    </w:p>
    <w:p w14:paraId="0B65A763" w14:textId="77777777" w:rsidR="003C5596" w:rsidRPr="008A0394" w:rsidRDefault="003C5596" w:rsidP="003C5596">
      <w:pPr>
        <w:spacing w:after="0"/>
        <w:jc w:val="center"/>
        <w:rPr>
          <w:b/>
          <w:bCs/>
          <w:color w:val="45B0E1" w:themeColor="accent1" w:themeTint="99"/>
        </w:rPr>
      </w:pPr>
      <w:r w:rsidRPr="008A0394">
        <w:rPr>
          <w:b/>
          <w:bCs/>
          <w:color w:val="45B0E1" w:themeColor="accent1" w:themeTint="99"/>
        </w:rPr>
        <w:t>[NETWORK NAME]</w:t>
      </w:r>
    </w:p>
    <w:p w14:paraId="55D34406" w14:textId="77777777" w:rsidR="003C5596" w:rsidRPr="008A0394" w:rsidRDefault="003C5596" w:rsidP="003C5596">
      <w:pPr>
        <w:spacing w:after="0"/>
        <w:jc w:val="center"/>
        <w:rPr>
          <w:b/>
          <w:bCs/>
        </w:rPr>
      </w:pPr>
      <w:r w:rsidRPr="008A0394">
        <w:rPr>
          <w:b/>
          <w:bCs/>
        </w:rPr>
        <w:t>PRINCIPLES, VALUES, AND STRUCTURE</w:t>
      </w:r>
    </w:p>
    <w:p w14:paraId="24E589D3" w14:textId="77777777" w:rsidR="003C5596" w:rsidRPr="00D2407A" w:rsidRDefault="003C5596" w:rsidP="003C5596">
      <w:pPr>
        <w:spacing w:after="0"/>
        <w:rPr>
          <w:b/>
          <w:bCs/>
        </w:rPr>
      </w:pPr>
      <w:r w:rsidRPr="00D2407A">
        <w:rPr>
          <w:b/>
          <w:bCs/>
        </w:rPr>
        <w:t>I. Name</w:t>
      </w:r>
    </w:p>
    <w:p w14:paraId="14E52FDB" w14:textId="77777777" w:rsidR="003C5596" w:rsidRPr="008A0394" w:rsidRDefault="003C5596" w:rsidP="003C5596">
      <w:pPr>
        <w:spacing w:after="0"/>
        <w:rPr>
          <w:color w:val="45B0E1" w:themeColor="accent1" w:themeTint="99"/>
        </w:rPr>
      </w:pPr>
      <w:r w:rsidRPr="008A0394">
        <w:rPr>
          <w:color w:val="45B0E1" w:themeColor="accent1" w:themeTint="99"/>
        </w:rPr>
        <w:t>[FULL NETWORK NAME AND ACRONYM]</w:t>
      </w:r>
    </w:p>
    <w:p w14:paraId="3769B3FC" w14:textId="77777777" w:rsidR="003C5596" w:rsidRDefault="003C5596" w:rsidP="003C5596">
      <w:pPr>
        <w:spacing w:after="0"/>
      </w:pPr>
    </w:p>
    <w:p w14:paraId="6D2A92B3" w14:textId="77777777" w:rsidR="003C5596" w:rsidRPr="00D2407A" w:rsidRDefault="003C5596" w:rsidP="003C5596">
      <w:pPr>
        <w:spacing w:after="0"/>
        <w:rPr>
          <w:b/>
          <w:bCs/>
        </w:rPr>
      </w:pPr>
      <w:r w:rsidRPr="00D2407A">
        <w:rPr>
          <w:b/>
          <w:bCs/>
        </w:rPr>
        <w:t>II. Mission</w:t>
      </w:r>
    </w:p>
    <w:p w14:paraId="154ADA29" w14:textId="77777777" w:rsidR="003C5596" w:rsidRPr="008A0394" w:rsidRDefault="003C5596" w:rsidP="003C5596">
      <w:pPr>
        <w:spacing w:after="0"/>
        <w:rPr>
          <w:color w:val="45B0E1" w:themeColor="accent1" w:themeTint="99"/>
        </w:rPr>
      </w:pPr>
      <w:r w:rsidRPr="008A0394">
        <w:rPr>
          <w:color w:val="45B0E1" w:themeColor="accent1" w:themeTint="99"/>
        </w:rPr>
        <w:t>[ENTER MISSION STATEMENT]</w:t>
      </w:r>
    </w:p>
    <w:p w14:paraId="73A0178E" w14:textId="77777777" w:rsidR="003C5596" w:rsidRDefault="003C5596" w:rsidP="003C5596">
      <w:pPr>
        <w:spacing w:after="0"/>
      </w:pPr>
    </w:p>
    <w:p w14:paraId="5FB4996C" w14:textId="77777777" w:rsidR="003C5596" w:rsidRDefault="003C5596" w:rsidP="003C5596">
      <w:pPr>
        <w:spacing w:after="0"/>
      </w:pPr>
      <w:r>
        <w:t>The mission is based on the following principles and values:</w:t>
      </w:r>
    </w:p>
    <w:p w14:paraId="2E6EA15F" w14:textId="77777777" w:rsidR="003C5596" w:rsidRPr="008A0394" w:rsidRDefault="003C5596" w:rsidP="003C5596">
      <w:pPr>
        <w:pStyle w:val="ListParagraph"/>
        <w:numPr>
          <w:ilvl w:val="0"/>
          <w:numId w:val="1"/>
        </w:numPr>
        <w:spacing w:after="0"/>
        <w:rPr>
          <w:color w:val="45B0E1" w:themeColor="accent1" w:themeTint="99"/>
        </w:rPr>
      </w:pPr>
      <w:r w:rsidRPr="008A0394">
        <w:rPr>
          <w:color w:val="45B0E1" w:themeColor="accent1" w:themeTint="99"/>
        </w:rPr>
        <w:t>[ENTER PRINCIPLES AND VALUES]</w:t>
      </w:r>
    </w:p>
    <w:p w14:paraId="65318AE2" w14:textId="77777777" w:rsidR="003C5596" w:rsidRPr="008A0394" w:rsidRDefault="003C5596" w:rsidP="003C5596">
      <w:pPr>
        <w:pStyle w:val="ListParagraph"/>
        <w:numPr>
          <w:ilvl w:val="0"/>
          <w:numId w:val="1"/>
        </w:numPr>
        <w:spacing w:after="0"/>
        <w:rPr>
          <w:color w:val="45B0E1" w:themeColor="accent1" w:themeTint="99"/>
        </w:rPr>
      </w:pPr>
      <w:r w:rsidRPr="008A0394">
        <w:rPr>
          <w:color w:val="45B0E1" w:themeColor="accent1" w:themeTint="99"/>
        </w:rPr>
        <w:t>[SOME IDEAS: EQUAL AND BI-DIRECTIONAL PARTNERSHIP, CONDUCT RESEARCH RELEVANT TO PRACTICES, ENABLE RESEARCH PARTICIPATION BY COMMUNITY-BASED PRACTICES, MINIMIZE INTERFERENCE WITH CLINICAL WORKFLOWS, SUPPORT HIGH-QUALITY RESEARCH]</w:t>
      </w:r>
      <w:r>
        <w:rPr>
          <w:color w:val="45B0E1" w:themeColor="accent1" w:themeTint="99"/>
        </w:rPr>
        <w:t xml:space="preserve"> </w:t>
      </w:r>
    </w:p>
    <w:p w14:paraId="38A9E3FB" w14:textId="77777777" w:rsidR="003C5596" w:rsidRDefault="003C5596" w:rsidP="003C5596">
      <w:pPr>
        <w:spacing w:after="0"/>
      </w:pPr>
    </w:p>
    <w:p w14:paraId="689BF2E4" w14:textId="77777777" w:rsidR="003C5596" w:rsidRPr="001F3A87" w:rsidRDefault="003C5596" w:rsidP="003C5596">
      <w:pPr>
        <w:spacing w:after="0"/>
        <w:rPr>
          <w:b/>
          <w:bCs/>
        </w:rPr>
      </w:pPr>
      <w:r w:rsidRPr="001F3A87">
        <w:rPr>
          <w:b/>
          <w:bCs/>
        </w:rPr>
        <w:t>III. Membership</w:t>
      </w:r>
    </w:p>
    <w:p w14:paraId="41C20572" w14:textId="77777777" w:rsidR="003C5596" w:rsidRPr="001F3A87" w:rsidRDefault="003C5596" w:rsidP="003C5596">
      <w:pPr>
        <w:spacing w:after="0"/>
      </w:pPr>
      <w:r w:rsidRPr="00BE0F4B">
        <w:rPr>
          <w:color w:val="45B0E1" w:themeColor="accent1" w:themeTint="99"/>
        </w:rPr>
        <w:t>[NETWORK]</w:t>
      </w:r>
      <w:r w:rsidRPr="001F3A87">
        <w:t> members are </w:t>
      </w:r>
      <w:r w:rsidRPr="00BE0F4B">
        <w:rPr>
          <w:color w:val="45B0E1" w:themeColor="accent1" w:themeTint="99"/>
        </w:rPr>
        <w:t>[clinical practices]</w:t>
      </w:r>
      <w:r w:rsidRPr="001F3A87">
        <w:t xml:space="preserve">. Member practices join the </w:t>
      </w:r>
      <w:r w:rsidRPr="00BE0F4B">
        <w:rPr>
          <w:color w:val="45B0E1" w:themeColor="accent1" w:themeTint="99"/>
        </w:rPr>
        <w:t>[NETWORK]</w:t>
      </w:r>
      <w:r w:rsidRPr="001F3A87">
        <w:t> on a strictly voluntary basis. </w:t>
      </w:r>
      <w:r w:rsidRPr="00BE0F4B">
        <w:rPr>
          <w:color w:val="45B0E1" w:themeColor="accent1" w:themeTint="99"/>
        </w:rPr>
        <w:t>[NETWORK]</w:t>
      </w:r>
      <w:r w:rsidRPr="001F3A87">
        <w:t xml:space="preserve"> members contribute to evidence-based knowledge in </w:t>
      </w:r>
      <w:r w:rsidRPr="005C5FEF">
        <w:rPr>
          <w:color w:val="45B0E1" w:themeColor="accent1" w:themeTint="99"/>
        </w:rPr>
        <w:t xml:space="preserve">[primary care] </w:t>
      </w:r>
      <w:r w:rsidRPr="001F3A87">
        <w:t xml:space="preserve">by generating project ideas, conducting studies at their own sites, and collaborating on studies across the </w:t>
      </w:r>
      <w:r w:rsidRPr="00B260DF">
        <w:t>network. Benefits of membership to practices are outlined in Appendix A.</w:t>
      </w:r>
      <w:r w:rsidRPr="001F3A87">
        <w:t> </w:t>
      </w:r>
    </w:p>
    <w:p w14:paraId="4B57C07A" w14:textId="77777777" w:rsidR="003C5596" w:rsidRPr="001F3A87" w:rsidRDefault="003C5596" w:rsidP="003C5596">
      <w:pPr>
        <w:spacing w:after="0"/>
      </w:pPr>
      <w:r w:rsidRPr="001F3A87">
        <w:t> </w:t>
      </w:r>
    </w:p>
    <w:p w14:paraId="007FEEE7" w14:textId="77777777" w:rsidR="003C5596" w:rsidRPr="001F3A87" w:rsidRDefault="003C5596" w:rsidP="003C5596">
      <w:pPr>
        <w:spacing w:after="0"/>
      </w:pPr>
      <w:r w:rsidRPr="001F3A87">
        <w:rPr>
          <w:i/>
          <w:iCs/>
        </w:rPr>
        <w:t>Membership is open to practices with the following qualifications:</w:t>
      </w:r>
      <w:r w:rsidRPr="001F3A87">
        <w:t> </w:t>
      </w:r>
    </w:p>
    <w:p w14:paraId="46FCBA95" w14:textId="77777777" w:rsidR="003C5596" w:rsidRPr="006B112F" w:rsidRDefault="003C5596" w:rsidP="003C5596">
      <w:pPr>
        <w:numPr>
          <w:ilvl w:val="0"/>
          <w:numId w:val="2"/>
        </w:numPr>
        <w:spacing w:after="0"/>
        <w:rPr>
          <w:color w:val="45B0E1" w:themeColor="accent1" w:themeTint="99"/>
        </w:rPr>
      </w:pPr>
      <w:r w:rsidRPr="006B112F">
        <w:rPr>
          <w:color w:val="45B0E1" w:themeColor="accent1" w:themeTint="99"/>
        </w:rPr>
        <w:t>Includes primary care </w:t>
      </w:r>
    </w:p>
    <w:p w14:paraId="688EB57A" w14:textId="77777777" w:rsidR="003C5596" w:rsidRPr="006B112F" w:rsidRDefault="003C5596" w:rsidP="003C5596">
      <w:pPr>
        <w:numPr>
          <w:ilvl w:val="0"/>
          <w:numId w:val="3"/>
        </w:numPr>
        <w:spacing w:after="0"/>
        <w:rPr>
          <w:color w:val="45B0E1" w:themeColor="accent1" w:themeTint="99"/>
        </w:rPr>
      </w:pPr>
      <w:r w:rsidRPr="006B112F">
        <w:rPr>
          <w:color w:val="45B0E1" w:themeColor="accent1" w:themeTint="99"/>
        </w:rPr>
        <w:t>Has a site champion interested in leading [NETWORK] activities  </w:t>
      </w:r>
    </w:p>
    <w:p w14:paraId="45D4FC56" w14:textId="77777777" w:rsidR="003C5596" w:rsidRPr="006B112F" w:rsidRDefault="003C5596" w:rsidP="003C5596">
      <w:pPr>
        <w:numPr>
          <w:ilvl w:val="0"/>
          <w:numId w:val="4"/>
        </w:numPr>
        <w:spacing w:after="0"/>
        <w:rPr>
          <w:color w:val="45B0E1" w:themeColor="accent1" w:themeTint="99"/>
        </w:rPr>
      </w:pPr>
      <w:r w:rsidRPr="006B112F">
        <w:rPr>
          <w:color w:val="45B0E1" w:themeColor="accent1" w:themeTint="99"/>
        </w:rPr>
        <w:t>Has an individual who is willing and able to be responsive to [NETWORK] Coordinating Center communications  </w:t>
      </w:r>
    </w:p>
    <w:p w14:paraId="16E1421E" w14:textId="77777777" w:rsidR="003C5596" w:rsidRPr="006B112F" w:rsidRDefault="003C5596" w:rsidP="003C5596">
      <w:pPr>
        <w:numPr>
          <w:ilvl w:val="0"/>
          <w:numId w:val="5"/>
        </w:numPr>
        <w:spacing w:after="0"/>
        <w:rPr>
          <w:color w:val="45B0E1" w:themeColor="accent1" w:themeTint="99"/>
        </w:rPr>
      </w:pPr>
      <w:r w:rsidRPr="006B112F">
        <w:rPr>
          <w:color w:val="45B0E1" w:themeColor="accent1" w:themeTint="99"/>
        </w:rPr>
        <w:t>Committed to the mission and values of the [NETWORK] </w:t>
      </w:r>
    </w:p>
    <w:p w14:paraId="5AB22854" w14:textId="77777777" w:rsidR="003C5596" w:rsidRPr="006B112F" w:rsidRDefault="003C5596" w:rsidP="003C5596">
      <w:pPr>
        <w:numPr>
          <w:ilvl w:val="0"/>
          <w:numId w:val="6"/>
        </w:numPr>
        <w:spacing w:after="0"/>
        <w:rPr>
          <w:color w:val="45B0E1" w:themeColor="accent1" w:themeTint="99"/>
        </w:rPr>
      </w:pPr>
      <w:proofErr w:type="gramStart"/>
      <w:r w:rsidRPr="006B112F">
        <w:rPr>
          <w:color w:val="45B0E1" w:themeColor="accent1" w:themeTint="99"/>
        </w:rPr>
        <w:t>Is located in</w:t>
      </w:r>
      <w:proofErr w:type="gramEnd"/>
      <w:r w:rsidRPr="006B112F">
        <w:rPr>
          <w:color w:val="45B0E1" w:themeColor="accent1" w:themeTint="99"/>
        </w:rPr>
        <w:t> [STATE OR REGION] </w:t>
      </w:r>
    </w:p>
    <w:p w14:paraId="7FC1F787" w14:textId="77777777" w:rsidR="003C5596" w:rsidRPr="001F3A87" w:rsidRDefault="003C5596" w:rsidP="003C5596">
      <w:pPr>
        <w:spacing w:after="0"/>
      </w:pPr>
      <w:r w:rsidRPr="001F3A87">
        <w:t> </w:t>
      </w:r>
    </w:p>
    <w:p w14:paraId="4F41EE27" w14:textId="77777777" w:rsidR="003C5596" w:rsidRPr="001F3A87" w:rsidRDefault="003C5596" w:rsidP="003C5596">
      <w:pPr>
        <w:spacing w:after="0"/>
      </w:pPr>
      <w:r w:rsidRPr="001F3A87">
        <w:rPr>
          <w:i/>
          <w:iCs/>
        </w:rPr>
        <w:t>Membership Considerations:</w:t>
      </w:r>
      <w:r w:rsidRPr="001F3A87">
        <w:rPr>
          <w:b/>
          <w:bCs/>
          <w:i/>
          <w:iCs/>
        </w:rPr>
        <w:t> </w:t>
      </w:r>
      <w:r w:rsidRPr="001F3A87">
        <w:t>In looking for future </w:t>
      </w:r>
      <w:r w:rsidRPr="00BE0F4B">
        <w:rPr>
          <w:color w:val="45B0E1" w:themeColor="accent1" w:themeTint="99"/>
        </w:rPr>
        <w:t>[NETWORK]</w:t>
      </w:r>
      <w:r w:rsidRPr="001F3A87">
        <w:t> members, we believe enrolling practices that meet the following considerations will best enable us to fulfill the mission and principles of the research network: </w:t>
      </w:r>
    </w:p>
    <w:p w14:paraId="2F5A2E9A" w14:textId="77777777" w:rsidR="003C5596" w:rsidRPr="006B112F" w:rsidRDefault="003C5596" w:rsidP="003C5596">
      <w:pPr>
        <w:numPr>
          <w:ilvl w:val="0"/>
          <w:numId w:val="7"/>
        </w:numPr>
        <w:spacing w:after="0"/>
        <w:rPr>
          <w:color w:val="45B0E1" w:themeColor="accent1" w:themeTint="99"/>
        </w:rPr>
      </w:pPr>
      <w:r w:rsidRPr="006B112F">
        <w:rPr>
          <w:color w:val="45B0E1" w:themeColor="accent1" w:themeTint="99"/>
        </w:rPr>
        <w:t>Site has enthusiasm for conducting research </w:t>
      </w:r>
    </w:p>
    <w:p w14:paraId="31BA9B05" w14:textId="77777777" w:rsidR="003C5596" w:rsidRPr="006B112F" w:rsidRDefault="003C5596" w:rsidP="003C5596">
      <w:pPr>
        <w:numPr>
          <w:ilvl w:val="0"/>
          <w:numId w:val="8"/>
        </w:numPr>
        <w:spacing w:after="0"/>
        <w:rPr>
          <w:color w:val="45B0E1" w:themeColor="accent1" w:themeTint="99"/>
        </w:rPr>
      </w:pPr>
      <w:r w:rsidRPr="006B112F">
        <w:rPr>
          <w:color w:val="45B0E1" w:themeColor="accent1" w:themeTint="99"/>
        </w:rPr>
        <w:t>Site has previous research experience </w:t>
      </w:r>
    </w:p>
    <w:p w14:paraId="5ED9D6D2" w14:textId="77777777" w:rsidR="003C5596" w:rsidRPr="006B112F" w:rsidRDefault="003C5596" w:rsidP="003C5596">
      <w:pPr>
        <w:numPr>
          <w:ilvl w:val="0"/>
          <w:numId w:val="9"/>
        </w:numPr>
        <w:spacing w:after="0"/>
        <w:rPr>
          <w:color w:val="45B0E1" w:themeColor="accent1" w:themeTint="99"/>
        </w:rPr>
      </w:pPr>
      <w:r w:rsidRPr="006B112F">
        <w:rPr>
          <w:color w:val="45B0E1" w:themeColor="accent1" w:themeTint="99"/>
        </w:rPr>
        <w:t>Membership enhances geographic diversity and regional representation of the network </w:t>
      </w:r>
    </w:p>
    <w:p w14:paraId="6613257B" w14:textId="129C6615" w:rsidR="003C5596" w:rsidRPr="006B112F" w:rsidRDefault="003C5596" w:rsidP="003C5596">
      <w:pPr>
        <w:numPr>
          <w:ilvl w:val="0"/>
          <w:numId w:val="10"/>
        </w:numPr>
        <w:spacing w:after="0"/>
        <w:rPr>
          <w:color w:val="45B0E1" w:themeColor="accent1" w:themeTint="99"/>
        </w:rPr>
      </w:pPr>
      <w:r w:rsidRPr="006B112F">
        <w:rPr>
          <w:color w:val="45B0E1" w:themeColor="accent1" w:themeTint="99"/>
        </w:rPr>
        <w:t xml:space="preserve">Membership enhances diversity of the </w:t>
      </w:r>
      <w:r w:rsidR="000B0DCA">
        <w:rPr>
          <w:color w:val="45B0E1" w:themeColor="accent1" w:themeTint="99"/>
        </w:rPr>
        <w:t>NETWORK</w:t>
      </w:r>
      <w:r w:rsidRPr="006B112F">
        <w:rPr>
          <w:color w:val="45B0E1" w:themeColor="accent1" w:themeTint="99"/>
        </w:rPr>
        <w:t>’s patient population  </w:t>
      </w:r>
    </w:p>
    <w:p w14:paraId="0791CECE" w14:textId="1504FFE9" w:rsidR="003C5596" w:rsidRPr="006B112F" w:rsidRDefault="003C5596" w:rsidP="003C5596">
      <w:pPr>
        <w:numPr>
          <w:ilvl w:val="0"/>
          <w:numId w:val="11"/>
        </w:numPr>
        <w:spacing w:after="0"/>
        <w:rPr>
          <w:color w:val="45B0E1" w:themeColor="accent1" w:themeTint="99"/>
        </w:rPr>
      </w:pPr>
      <w:r w:rsidRPr="006B112F">
        <w:rPr>
          <w:color w:val="45B0E1" w:themeColor="accent1" w:themeTint="99"/>
        </w:rPr>
        <w:t>Membership enhances diversity of practice type</w:t>
      </w:r>
      <w:r w:rsidR="000B0DCA">
        <w:rPr>
          <w:color w:val="45B0E1" w:themeColor="accent1" w:themeTint="99"/>
        </w:rPr>
        <w:t>s</w:t>
      </w:r>
      <w:r w:rsidRPr="006B112F">
        <w:rPr>
          <w:color w:val="45B0E1" w:themeColor="accent1" w:themeTint="99"/>
        </w:rPr>
        <w:t> (e.g. hospital based, </w:t>
      </w:r>
      <w:r>
        <w:rPr>
          <w:color w:val="45B0E1" w:themeColor="accent1" w:themeTint="99"/>
        </w:rPr>
        <w:t>FQHC</w:t>
      </w:r>
      <w:r w:rsidRPr="006B112F">
        <w:rPr>
          <w:color w:val="45B0E1" w:themeColor="accent1" w:themeTint="99"/>
        </w:rPr>
        <w:t xml:space="preserve">) </w:t>
      </w:r>
    </w:p>
    <w:p w14:paraId="7FB7769F" w14:textId="77777777" w:rsidR="003C5596" w:rsidRPr="001F3A87" w:rsidRDefault="003C5596" w:rsidP="003C5596">
      <w:pPr>
        <w:spacing w:after="0"/>
      </w:pPr>
      <w:r w:rsidRPr="001F3A87">
        <w:t> </w:t>
      </w:r>
    </w:p>
    <w:p w14:paraId="3C4E9E09" w14:textId="77777777" w:rsidR="003C5596" w:rsidRPr="001F3A87" w:rsidRDefault="003C5596" w:rsidP="003C5596">
      <w:pPr>
        <w:spacing w:after="0"/>
      </w:pPr>
      <w:r w:rsidRPr="001F3A87">
        <w:rPr>
          <w:i/>
          <w:iCs/>
        </w:rPr>
        <w:lastRenderedPageBreak/>
        <w:t xml:space="preserve">All </w:t>
      </w:r>
      <w:proofErr w:type="gramStart"/>
      <w:r w:rsidRPr="001F3A87">
        <w:rPr>
          <w:i/>
          <w:iCs/>
        </w:rPr>
        <w:t>member</w:t>
      </w:r>
      <w:proofErr w:type="gramEnd"/>
      <w:r w:rsidRPr="001F3A87">
        <w:rPr>
          <w:i/>
          <w:iCs/>
        </w:rPr>
        <w:t xml:space="preserve"> practices agree to:</w:t>
      </w:r>
      <w:r w:rsidRPr="001F3A87">
        <w:t> </w:t>
      </w:r>
    </w:p>
    <w:p w14:paraId="2F1184E1" w14:textId="77777777" w:rsidR="003C5596" w:rsidRPr="007D4532" w:rsidRDefault="003C5596" w:rsidP="003C5596">
      <w:pPr>
        <w:spacing w:after="0"/>
        <w:rPr>
          <w:color w:val="45B0E1" w:themeColor="accent1" w:themeTint="99"/>
        </w:rPr>
      </w:pPr>
      <w:r w:rsidRPr="007D4532">
        <w:rPr>
          <w:color w:val="45B0E1" w:themeColor="accent1" w:themeTint="99"/>
        </w:rPr>
        <w:t>1. Designate a research champion within the practice (usually a clinician)  </w:t>
      </w:r>
    </w:p>
    <w:p w14:paraId="4E237BC3" w14:textId="77777777" w:rsidR="003C5596" w:rsidRPr="007D4532" w:rsidRDefault="003C5596" w:rsidP="003C5596">
      <w:pPr>
        <w:spacing w:after="0"/>
        <w:rPr>
          <w:color w:val="45B0E1" w:themeColor="accent1" w:themeTint="99"/>
        </w:rPr>
      </w:pPr>
      <w:r w:rsidRPr="007D4532">
        <w:rPr>
          <w:color w:val="45B0E1" w:themeColor="accent1" w:themeTint="99"/>
        </w:rPr>
        <w:t>2. Agree to a Memorandum of Understanding (MOU) with the [</w:t>
      </w:r>
      <w:proofErr w:type="gramStart"/>
      <w:r w:rsidRPr="007D4532">
        <w:rPr>
          <w:color w:val="45B0E1" w:themeColor="accent1" w:themeTint="99"/>
        </w:rPr>
        <w:t>NETWORK]  (</w:t>
      </w:r>
      <w:proofErr w:type="gramEnd"/>
      <w:r w:rsidRPr="007D4532">
        <w:rPr>
          <w:color w:val="45B0E1" w:themeColor="accent1" w:themeTint="99"/>
        </w:rPr>
        <w:t>see below) </w:t>
      </w:r>
    </w:p>
    <w:p w14:paraId="424FC161" w14:textId="77777777" w:rsidR="003C5596" w:rsidRPr="007D4532" w:rsidRDefault="003C5596" w:rsidP="003C5596">
      <w:pPr>
        <w:spacing w:after="0"/>
        <w:rPr>
          <w:color w:val="45B0E1" w:themeColor="accent1" w:themeTint="99"/>
        </w:rPr>
      </w:pPr>
      <w:r w:rsidRPr="007D4532">
        <w:rPr>
          <w:color w:val="45B0E1" w:themeColor="accent1" w:themeTint="99"/>
        </w:rPr>
        <w:t>3. Create a process for deciding whether the practice will take part in studies </w:t>
      </w:r>
    </w:p>
    <w:p w14:paraId="08BA8267" w14:textId="77777777" w:rsidR="003C5596" w:rsidRPr="007D4532" w:rsidRDefault="003C5596" w:rsidP="003C5596">
      <w:pPr>
        <w:spacing w:after="0"/>
        <w:rPr>
          <w:color w:val="45B0E1" w:themeColor="accent1" w:themeTint="99"/>
        </w:rPr>
      </w:pPr>
      <w:r w:rsidRPr="007D4532">
        <w:rPr>
          <w:color w:val="45B0E1" w:themeColor="accent1" w:themeTint="99"/>
        </w:rPr>
        <w:t>4. Demonstrate willingness to participate in relevant studies, as appropriate </w:t>
      </w:r>
    </w:p>
    <w:p w14:paraId="76296CED" w14:textId="77777777" w:rsidR="003C5596" w:rsidRPr="007D4532" w:rsidRDefault="003C5596" w:rsidP="003C5596">
      <w:pPr>
        <w:spacing w:after="0"/>
        <w:rPr>
          <w:color w:val="45B0E1" w:themeColor="accent1" w:themeTint="99"/>
        </w:rPr>
      </w:pPr>
      <w:r w:rsidRPr="007D4532">
        <w:rPr>
          <w:color w:val="45B0E1" w:themeColor="accent1" w:themeTint="99"/>
        </w:rPr>
        <w:t xml:space="preserve">5. Conform to IRB and HIPAA regulations for </w:t>
      </w:r>
      <w:proofErr w:type="gramStart"/>
      <w:r w:rsidRPr="007D4532">
        <w:rPr>
          <w:color w:val="45B0E1" w:themeColor="accent1" w:themeTint="99"/>
        </w:rPr>
        <w:t>participating</w:t>
      </w:r>
      <w:proofErr w:type="gramEnd"/>
      <w:r w:rsidRPr="007D4532">
        <w:rPr>
          <w:color w:val="45B0E1" w:themeColor="accent1" w:themeTint="99"/>
        </w:rPr>
        <w:t xml:space="preserve"> studies </w:t>
      </w:r>
    </w:p>
    <w:p w14:paraId="2E44B330" w14:textId="77777777" w:rsidR="003C5596" w:rsidRPr="007D4532" w:rsidRDefault="003C5596" w:rsidP="003C5596">
      <w:pPr>
        <w:spacing w:after="0"/>
        <w:rPr>
          <w:color w:val="45B0E1" w:themeColor="accent1" w:themeTint="99"/>
        </w:rPr>
      </w:pPr>
      <w:r w:rsidRPr="007D4532">
        <w:rPr>
          <w:color w:val="45B0E1" w:themeColor="accent1" w:themeTint="99"/>
        </w:rPr>
        <w:t>6. Receive, share and exchange information within the [NETWORK] Coordinating Center </w:t>
      </w:r>
    </w:p>
    <w:p w14:paraId="1C9B1247" w14:textId="77777777" w:rsidR="003C5596" w:rsidRPr="007D4532" w:rsidRDefault="003C5596" w:rsidP="003C5596">
      <w:pPr>
        <w:spacing w:after="0"/>
        <w:rPr>
          <w:color w:val="45B0E1" w:themeColor="accent1" w:themeTint="99"/>
        </w:rPr>
      </w:pPr>
      <w:r w:rsidRPr="007D4532">
        <w:rPr>
          <w:color w:val="45B0E1" w:themeColor="accent1" w:themeTint="99"/>
        </w:rPr>
        <w:t>7. Complete a practice information form, including data on patients and practice organization, every [2] years. </w:t>
      </w:r>
    </w:p>
    <w:p w14:paraId="0418FF78" w14:textId="77777777" w:rsidR="003C5596" w:rsidRPr="001F3A87" w:rsidRDefault="003C5596" w:rsidP="003C5596">
      <w:pPr>
        <w:spacing w:after="0"/>
      </w:pPr>
      <w:r w:rsidRPr="001F3A87">
        <w:t> </w:t>
      </w:r>
    </w:p>
    <w:p w14:paraId="4E0D519F" w14:textId="77777777" w:rsidR="003C5596" w:rsidRPr="001F3A87" w:rsidRDefault="003C5596" w:rsidP="003C5596">
      <w:pPr>
        <w:spacing w:after="0"/>
      </w:pPr>
      <w:r w:rsidRPr="001F3A87">
        <w:rPr>
          <w:i/>
          <w:iCs/>
        </w:rPr>
        <w:t>Opportunities for members to participate in </w:t>
      </w:r>
      <w:r w:rsidRPr="00BE0F4B">
        <w:rPr>
          <w:color w:val="45B0E1" w:themeColor="accent1" w:themeTint="99"/>
        </w:rPr>
        <w:t>[NETWORK]</w:t>
      </w:r>
      <w:r w:rsidRPr="001F3A87">
        <w:t> </w:t>
      </w:r>
      <w:r w:rsidRPr="001F3A87">
        <w:rPr>
          <w:i/>
          <w:iCs/>
        </w:rPr>
        <w:t>leadership include:</w:t>
      </w:r>
      <w:r w:rsidRPr="001F3A87">
        <w:t> </w:t>
      </w:r>
    </w:p>
    <w:p w14:paraId="70010EFC" w14:textId="77777777" w:rsidR="003C5596" w:rsidRPr="00924621" w:rsidRDefault="003C5596" w:rsidP="003C5596">
      <w:pPr>
        <w:numPr>
          <w:ilvl w:val="0"/>
          <w:numId w:val="12"/>
        </w:numPr>
        <w:spacing w:after="0"/>
        <w:rPr>
          <w:color w:val="45B0E1" w:themeColor="accent1" w:themeTint="99"/>
        </w:rPr>
      </w:pPr>
      <w:r w:rsidRPr="00924621">
        <w:rPr>
          <w:color w:val="45B0E1" w:themeColor="accent1" w:themeTint="99"/>
        </w:rPr>
        <w:t>Mentorship: </w:t>
      </w:r>
      <w:proofErr w:type="gramStart"/>
      <w:r w:rsidRPr="00924621">
        <w:rPr>
          <w:color w:val="45B0E1" w:themeColor="accent1" w:themeTint="99"/>
        </w:rPr>
        <w:t>Providing assistance to</w:t>
      </w:r>
      <w:proofErr w:type="gramEnd"/>
      <w:r w:rsidRPr="00924621">
        <w:rPr>
          <w:color w:val="45B0E1" w:themeColor="accent1" w:themeTint="99"/>
        </w:rPr>
        <w:t> other sites </w:t>
      </w:r>
    </w:p>
    <w:p w14:paraId="73A8CBA9" w14:textId="77777777" w:rsidR="003C5596" w:rsidRPr="00924621" w:rsidRDefault="003C5596" w:rsidP="003C5596">
      <w:pPr>
        <w:numPr>
          <w:ilvl w:val="0"/>
          <w:numId w:val="13"/>
        </w:numPr>
        <w:spacing w:after="0"/>
        <w:rPr>
          <w:color w:val="45B0E1" w:themeColor="accent1" w:themeTint="99"/>
        </w:rPr>
      </w:pPr>
      <w:r w:rsidRPr="00924621">
        <w:rPr>
          <w:color w:val="45B0E1" w:themeColor="accent1" w:themeTint="99"/>
        </w:rPr>
        <w:t>Participation in the [NETWORK] Steering Committee  </w:t>
      </w:r>
    </w:p>
    <w:p w14:paraId="2D9A04D0" w14:textId="77777777" w:rsidR="003C5596" w:rsidRPr="00924621" w:rsidRDefault="003C5596" w:rsidP="003C5596">
      <w:pPr>
        <w:numPr>
          <w:ilvl w:val="0"/>
          <w:numId w:val="14"/>
        </w:numPr>
        <w:spacing w:after="0"/>
        <w:rPr>
          <w:color w:val="45B0E1" w:themeColor="accent1" w:themeTint="99"/>
        </w:rPr>
      </w:pPr>
      <w:r w:rsidRPr="00924621">
        <w:rPr>
          <w:color w:val="45B0E1" w:themeColor="accent1" w:themeTint="99"/>
        </w:rPr>
        <w:t>Attendance at the [NETWORK] Annual Conference </w:t>
      </w:r>
    </w:p>
    <w:p w14:paraId="08B76121" w14:textId="77777777" w:rsidR="003C5596" w:rsidRPr="00924621" w:rsidRDefault="003C5596" w:rsidP="003C5596">
      <w:pPr>
        <w:numPr>
          <w:ilvl w:val="0"/>
          <w:numId w:val="15"/>
        </w:numPr>
        <w:spacing w:after="0"/>
        <w:rPr>
          <w:color w:val="45B0E1" w:themeColor="accent1" w:themeTint="99"/>
        </w:rPr>
      </w:pPr>
      <w:r w:rsidRPr="00924621">
        <w:rPr>
          <w:color w:val="45B0E1" w:themeColor="accent1" w:themeTint="99"/>
        </w:rPr>
        <w:t>Leadership of research and scholarly activities at their sites </w:t>
      </w:r>
    </w:p>
    <w:p w14:paraId="7E15DFFD" w14:textId="77777777" w:rsidR="003C5596" w:rsidRPr="001F3A87" w:rsidRDefault="003C5596" w:rsidP="003C5596">
      <w:pPr>
        <w:spacing w:after="0"/>
      </w:pPr>
      <w:r w:rsidRPr="001F3A87">
        <w:t> </w:t>
      </w:r>
    </w:p>
    <w:p w14:paraId="283EE52C" w14:textId="77777777" w:rsidR="003C5596" w:rsidRPr="001F3A87" w:rsidRDefault="003C5596" w:rsidP="003C5596">
      <w:pPr>
        <w:spacing w:after="0"/>
      </w:pPr>
      <w:r w:rsidRPr="001F3A87">
        <w:rPr>
          <w:i/>
          <w:iCs/>
        </w:rPr>
        <w:t>Membership Memorandum of Understanding (MOU): </w:t>
      </w:r>
      <w:r w:rsidRPr="001F3A87">
        <w:t>Each member practice will agree to an MOU with the </w:t>
      </w:r>
      <w:r w:rsidRPr="003B1485">
        <w:rPr>
          <w:color w:val="45B0E1" w:themeColor="accent1" w:themeTint="99"/>
        </w:rPr>
        <w:t>[INSTITUTION]</w:t>
      </w:r>
      <w:r w:rsidRPr="001F3A87">
        <w:t xml:space="preserve"> on behalf of the </w:t>
      </w:r>
      <w:r w:rsidRPr="00BE0F4B">
        <w:rPr>
          <w:color w:val="45B0E1" w:themeColor="accent1" w:themeTint="99"/>
        </w:rPr>
        <w:t>[NETWORK]</w:t>
      </w:r>
      <w:r w:rsidRPr="001F3A87">
        <w:t>. This MOU outline</w:t>
      </w:r>
      <w:r>
        <w:t>s</w:t>
      </w:r>
      <w:r w:rsidRPr="001F3A87">
        <w:t xml:space="preserve"> roles and responsibilities for the </w:t>
      </w:r>
      <w:r w:rsidRPr="00BE0F4B">
        <w:rPr>
          <w:color w:val="45B0E1" w:themeColor="accent1" w:themeTint="99"/>
        </w:rPr>
        <w:t>[NETWORK]</w:t>
      </w:r>
      <w:r w:rsidRPr="001F3A87">
        <w:t> and its members.  </w:t>
      </w:r>
    </w:p>
    <w:p w14:paraId="0FEA90FE" w14:textId="77777777" w:rsidR="003C5596" w:rsidRPr="001F3A87" w:rsidRDefault="003C5596" w:rsidP="003C5596">
      <w:pPr>
        <w:spacing w:after="0"/>
      </w:pPr>
      <w:r w:rsidRPr="001F3A87">
        <w:t> </w:t>
      </w:r>
    </w:p>
    <w:p w14:paraId="34C9291B" w14:textId="77777777" w:rsidR="003C5596" w:rsidRDefault="003C5596" w:rsidP="003C5596">
      <w:pPr>
        <w:spacing w:after="0"/>
      </w:pPr>
      <w:r w:rsidRPr="001F3A87">
        <w:rPr>
          <w:i/>
          <w:iCs/>
        </w:rPr>
        <w:t>Academic Partnerships: </w:t>
      </w:r>
      <w:r w:rsidRPr="001F3A87">
        <w:t xml:space="preserve">On a case-by-case basis, the </w:t>
      </w:r>
      <w:r w:rsidRPr="00BE0F4B">
        <w:rPr>
          <w:color w:val="45B0E1" w:themeColor="accent1" w:themeTint="99"/>
        </w:rPr>
        <w:t>[NETWORK]</w:t>
      </w:r>
      <w:r w:rsidRPr="001F3A87">
        <w:t xml:space="preserve"> may entertain affiliations with non-member academic investigators and/or organizations. The relationship between the </w:t>
      </w:r>
      <w:r w:rsidRPr="00BE0F4B">
        <w:rPr>
          <w:color w:val="45B0E1" w:themeColor="accent1" w:themeTint="99"/>
        </w:rPr>
        <w:t>[NETWORK]</w:t>
      </w:r>
      <w:r w:rsidRPr="001F3A87">
        <w:t> and these affiliates will be developed on an individual basis.</w:t>
      </w:r>
    </w:p>
    <w:p w14:paraId="243AB991" w14:textId="77777777" w:rsidR="003C5596" w:rsidRDefault="003C5596" w:rsidP="003C5596">
      <w:pPr>
        <w:spacing w:after="0"/>
      </w:pPr>
    </w:p>
    <w:p w14:paraId="7BEDB176" w14:textId="77777777" w:rsidR="003C5596" w:rsidRPr="00D1065B" w:rsidRDefault="003C5596" w:rsidP="003C5596">
      <w:pPr>
        <w:spacing w:after="0"/>
        <w:rPr>
          <w:b/>
          <w:bCs/>
        </w:rPr>
      </w:pPr>
      <w:r w:rsidRPr="00D1065B">
        <w:rPr>
          <w:b/>
          <w:bCs/>
        </w:rPr>
        <w:t>IV. Organizational Structure</w:t>
      </w:r>
    </w:p>
    <w:p w14:paraId="68BDE823" w14:textId="77777777" w:rsidR="003C5596" w:rsidRDefault="003C5596" w:rsidP="003C5596">
      <w:pPr>
        <w:spacing w:after="0"/>
      </w:pPr>
      <w:r w:rsidRPr="00D1065B">
        <w:rPr>
          <w:i/>
          <w:iCs/>
        </w:rPr>
        <w:t>Overview</w:t>
      </w:r>
      <w:r>
        <w:t xml:space="preserve">: </w:t>
      </w:r>
      <w:r w:rsidRPr="00D1065B">
        <w:rPr>
          <w:color w:val="45B0E1" w:themeColor="accent1" w:themeTint="99"/>
        </w:rPr>
        <w:t xml:space="preserve">[2-4 sentences about the members, coordinating center, </w:t>
      </w:r>
      <w:r>
        <w:rPr>
          <w:color w:val="45B0E1" w:themeColor="accent1" w:themeTint="99"/>
        </w:rPr>
        <w:t xml:space="preserve">governing or advisory board, </w:t>
      </w:r>
      <w:r w:rsidRPr="00D1065B">
        <w:rPr>
          <w:color w:val="45B0E1" w:themeColor="accent1" w:themeTint="99"/>
        </w:rPr>
        <w:t>lead institution, and key personnel. Consider adding a simple org chart.]</w:t>
      </w:r>
    </w:p>
    <w:p w14:paraId="587F72AF" w14:textId="77777777" w:rsidR="003C5596" w:rsidRDefault="003C5596" w:rsidP="003C5596">
      <w:pPr>
        <w:spacing w:after="0"/>
      </w:pPr>
    </w:p>
    <w:p w14:paraId="2C5F99F6" w14:textId="77777777" w:rsidR="003C5596" w:rsidRPr="00344816" w:rsidRDefault="003C5596" w:rsidP="003C5596">
      <w:pPr>
        <w:spacing w:after="0"/>
        <w:rPr>
          <w:b/>
          <w:bCs/>
        </w:rPr>
      </w:pPr>
      <w:r w:rsidRPr="00344816">
        <w:rPr>
          <w:b/>
          <w:bCs/>
        </w:rPr>
        <w:t>V. Governance</w:t>
      </w:r>
    </w:p>
    <w:p w14:paraId="6AA24BE7" w14:textId="77777777" w:rsidR="003C5596" w:rsidRPr="00344816" w:rsidRDefault="003C5596" w:rsidP="003C5596">
      <w:pPr>
        <w:spacing w:after="0"/>
      </w:pPr>
      <w:r w:rsidRPr="00344816">
        <w:rPr>
          <w:u w:val="single"/>
        </w:rPr>
        <w:t>Director</w:t>
      </w:r>
      <w:r w:rsidRPr="00344816">
        <w:t>: The </w:t>
      </w:r>
      <w:r w:rsidRPr="00BE0F4B">
        <w:rPr>
          <w:color w:val="45B0E1" w:themeColor="accent1" w:themeTint="99"/>
        </w:rPr>
        <w:t>[NETWORK]</w:t>
      </w:r>
      <w:r w:rsidRPr="001F3A87">
        <w:t> </w:t>
      </w:r>
      <w:r w:rsidRPr="00344816">
        <w:t xml:space="preserve">Director is </w:t>
      </w:r>
      <w:r w:rsidRPr="006D5A72">
        <w:rPr>
          <w:color w:val="45B0E1" w:themeColor="accent1" w:themeTint="99"/>
        </w:rPr>
        <w:t>[describe position and note their primary institutional appointment (e.g., faculty member at X university)]</w:t>
      </w:r>
      <w:r w:rsidRPr="00344816">
        <w:t>. The Director is fully authorized to represent and commit the </w:t>
      </w:r>
      <w:r w:rsidRPr="00BE0F4B">
        <w:rPr>
          <w:color w:val="45B0E1" w:themeColor="accent1" w:themeTint="99"/>
        </w:rPr>
        <w:t>[NETWORK]</w:t>
      </w:r>
      <w:r w:rsidRPr="001F3A87">
        <w:t> </w:t>
      </w:r>
      <w:r w:rsidRPr="00344816">
        <w:t>internally and externally. All </w:t>
      </w:r>
      <w:r w:rsidRPr="00BE0F4B">
        <w:rPr>
          <w:color w:val="45B0E1" w:themeColor="accent1" w:themeTint="99"/>
        </w:rPr>
        <w:t>[NETWORK]</w:t>
      </w:r>
      <w:r w:rsidRPr="001F3A87">
        <w:t> </w:t>
      </w:r>
      <w:r w:rsidRPr="00344816">
        <w:t>research is under the jurisdiction of the Director. The </w:t>
      </w:r>
      <w:r w:rsidRPr="00BE0F4B">
        <w:rPr>
          <w:color w:val="45B0E1" w:themeColor="accent1" w:themeTint="99"/>
        </w:rPr>
        <w:t>[NETWORK]</w:t>
      </w:r>
      <w:r w:rsidRPr="001F3A87">
        <w:t> </w:t>
      </w:r>
      <w:r w:rsidRPr="00344816">
        <w:t xml:space="preserve">Director works collaboratively with the </w:t>
      </w:r>
      <w:r w:rsidRPr="00E66D4F">
        <w:rPr>
          <w:color w:val="45B0E1" w:themeColor="accent1" w:themeTint="99"/>
        </w:rPr>
        <w:t>[GOVERNING BOARD]</w:t>
      </w:r>
      <w:r w:rsidRPr="00344816">
        <w:t xml:space="preserve"> in carrying out his or her duties. The Director is responsible for operational management of the </w:t>
      </w:r>
      <w:r w:rsidRPr="00BE0F4B">
        <w:rPr>
          <w:color w:val="45B0E1" w:themeColor="accent1" w:themeTint="99"/>
        </w:rPr>
        <w:t>[NETWORK]</w:t>
      </w:r>
      <w:r w:rsidRPr="001F3A87">
        <w:t> </w:t>
      </w:r>
      <w:r w:rsidRPr="00344816">
        <w:t xml:space="preserve">and research activities and for maintenance of regular communication with the </w:t>
      </w:r>
      <w:r w:rsidRPr="00545DD7">
        <w:rPr>
          <w:color w:val="45B0E1" w:themeColor="accent1" w:themeTint="99"/>
        </w:rPr>
        <w:t>[LEAD INSTITUTION(S)]</w:t>
      </w:r>
      <w:r w:rsidRPr="00344816">
        <w:t>. </w:t>
      </w:r>
    </w:p>
    <w:p w14:paraId="6F46DF71" w14:textId="77777777" w:rsidR="003C5596" w:rsidRPr="00344816" w:rsidRDefault="003C5596" w:rsidP="003C5596">
      <w:pPr>
        <w:spacing w:after="0"/>
      </w:pPr>
      <w:r w:rsidRPr="00344816">
        <w:t> </w:t>
      </w:r>
    </w:p>
    <w:p w14:paraId="0CF6DBEE" w14:textId="77777777" w:rsidR="003C5596" w:rsidRPr="00344816" w:rsidRDefault="003C5596" w:rsidP="003C5596">
      <w:pPr>
        <w:spacing w:after="0"/>
      </w:pPr>
      <w:r w:rsidRPr="00344816">
        <w:rPr>
          <w:i/>
          <w:iCs/>
        </w:rPr>
        <w:t>The Director has the following duties &amp; responsibilities:</w:t>
      </w:r>
      <w:r w:rsidRPr="00344816">
        <w:t> </w:t>
      </w:r>
    </w:p>
    <w:p w14:paraId="755FDFE5" w14:textId="77777777" w:rsidR="003C5596" w:rsidRPr="00545DD7" w:rsidRDefault="003C5596" w:rsidP="003C5596">
      <w:pPr>
        <w:numPr>
          <w:ilvl w:val="0"/>
          <w:numId w:val="16"/>
        </w:numPr>
        <w:spacing w:after="0"/>
        <w:rPr>
          <w:color w:val="45B0E1" w:themeColor="accent1" w:themeTint="99"/>
        </w:rPr>
      </w:pPr>
      <w:r w:rsidRPr="00545DD7">
        <w:rPr>
          <w:color w:val="45B0E1" w:themeColor="accent1" w:themeTint="99"/>
        </w:rPr>
        <w:t xml:space="preserve">Developing strategic direction for the </w:t>
      </w:r>
      <w:r w:rsidRPr="00BE0F4B">
        <w:rPr>
          <w:color w:val="45B0E1" w:themeColor="accent1" w:themeTint="99"/>
        </w:rPr>
        <w:t>[NETWORK]</w:t>
      </w:r>
      <w:r w:rsidRPr="001F3A87">
        <w:t> </w:t>
      </w:r>
    </w:p>
    <w:p w14:paraId="7A1D5B5C" w14:textId="77777777" w:rsidR="003C5596" w:rsidRPr="00545DD7" w:rsidRDefault="003C5596" w:rsidP="003C5596">
      <w:pPr>
        <w:numPr>
          <w:ilvl w:val="0"/>
          <w:numId w:val="17"/>
        </w:numPr>
        <w:spacing w:after="0"/>
        <w:rPr>
          <w:color w:val="45B0E1" w:themeColor="accent1" w:themeTint="99"/>
        </w:rPr>
      </w:pPr>
      <w:r w:rsidRPr="00545DD7">
        <w:rPr>
          <w:color w:val="45B0E1" w:themeColor="accent1" w:themeTint="99"/>
        </w:rPr>
        <w:t xml:space="preserve">Overseeing all </w:t>
      </w:r>
      <w:r w:rsidRPr="00BE0F4B">
        <w:rPr>
          <w:color w:val="45B0E1" w:themeColor="accent1" w:themeTint="99"/>
        </w:rPr>
        <w:t>[NETWORK]</w:t>
      </w:r>
      <w:r w:rsidRPr="001F3A87">
        <w:t> </w:t>
      </w:r>
      <w:r w:rsidRPr="00545DD7">
        <w:rPr>
          <w:color w:val="45B0E1" w:themeColor="accent1" w:themeTint="99"/>
        </w:rPr>
        <w:t>operations, including guiding development of policies and procedures </w:t>
      </w:r>
    </w:p>
    <w:p w14:paraId="5346CC56" w14:textId="77777777" w:rsidR="003C5596" w:rsidRPr="00545DD7" w:rsidRDefault="003C5596" w:rsidP="003C5596">
      <w:pPr>
        <w:numPr>
          <w:ilvl w:val="0"/>
          <w:numId w:val="18"/>
        </w:numPr>
        <w:spacing w:after="0"/>
        <w:rPr>
          <w:color w:val="45B0E1" w:themeColor="accent1" w:themeTint="99"/>
        </w:rPr>
      </w:pPr>
      <w:r w:rsidRPr="00545DD7">
        <w:rPr>
          <w:color w:val="45B0E1" w:themeColor="accent1" w:themeTint="99"/>
        </w:rPr>
        <w:t>Providing overall scientific and administrative leadership </w:t>
      </w:r>
    </w:p>
    <w:p w14:paraId="5E19D914" w14:textId="77777777" w:rsidR="003C5596" w:rsidRPr="00545DD7" w:rsidRDefault="003C5596" w:rsidP="003C5596">
      <w:pPr>
        <w:numPr>
          <w:ilvl w:val="0"/>
          <w:numId w:val="19"/>
        </w:numPr>
        <w:spacing w:after="0"/>
        <w:rPr>
          <w:color w:val="45B0E1" w:themeColor="accent1" w:themeTint="99"/>
        </w:rPr>
      </w:pPr>
      <w:r w:rsidRPr="00545DD7">
        <w:rPr>
          <w:color w:val="45B0E1" w:themeColor="accent1" w:themeTint="99"/>
        </w:rPr>
        <w:t xml:space="preserve">Supervising personnel associated with the </w:t>
      </w:r>
      <w:r w:rsidRPr="00BE0F4B">
        <w:rPr>
          <w:color w:val="45B0E1" w:themeColor="accent1" w:themeTint="99"/>
        </w:rPr>
        <w:t>[NETWORK]</w:t>
      </w:r>
      <w:r w:rsidRPr="001F3A87">
        <w:t> </w:t>
      </w:r>
      <w:r w:rsidRPr="00545DD7">
        <w:rPr>
          <w:color w:val="45B0E1" w:themeColor="accent1" w:themeTint="99"/>
        </w:rPr>
        <w:t>Coordinating Center </w:t>
      </w:r>
    </w:p>
    <w:p w14:paraId="20A9CC4E" w14:textId="77777777" w:rsidR="003C5596" w:rsidRPr="00545DD7" w:rsidRDefault="003C5596" w:rsidP="003C5596">
      <w:pPr>
        <w:numPr>
          <w:ilvl w:val="0"/>
          <w:numId w:val="20"/>
        </w:numPr>
        <w:spacing w:after="0"/>
        <w:rPr>
          <w:color w:val="45B0E1" w:themeColor="accent1" w:themeTint="99"/>
        </w:rPr>
      </w:pPr>
      <w:r w:rsidRPr="00545DD7">
        <w:rPr>
          <w:color w:val="45B0E1" w:themeColor="accent1" w:themeTint="99"/>
        </w:rPr>
        <w:t>Leading the </w:t>
      </w:r>
      <w:r>
        <w:rPr>
          <w:color w:val="45B0E1" w:themeColor="accent1" w:themeTint="99"/>
        </w:rPr>
        <w:t>[GOVERNING BOARD]</w:t>
      </w:r>
      <w:r w:rsidRPr="00545DD7">
        <w:rPr>
          <w:color w:val="45B0E1" w:themeColor="accent1" w:themeTint="99"/>
        </w:rPr>
        <w:t> </w:t>
      </w:r>
    </w:p>
    <w:p w14:paraId="2D0F7F5D" w14:textId="77777777" w:rsidR="003C5596" w:rsidRPr="00545DD7" w:rsidRDefault="003C5596" w:rsidP="003C5596">
      <w:pPr>
        <w:numPr>
          <w:ilvl w:val="0"/>
          <w:numId w:val="21"/>
        </w:numPr>
        <w:spacing w:after="0"/>
        <w:rPr>
          <w:color w:val="45B0E1" w:themeColor="accent1" w:themeTint="99"/>
        </w:rPr>
      </w:pPr>
      <w:r w:rsidRPr="00545DD7">
        <w:rPr>
          <w:color w:val="45B0E1" w:themeColor="accent1" w:themeTint="99"/>
        </w:rPr>
        <w:lastRenderedPageBreak/>
        <w:t>Overseeing project selection and project development </w:t>
      </w:r>
    </w:p>
    <w:p w14:paraId="4695E103" w14:textId="77777777" w:rsidR="003C5596" w:rsidRPr="00545DD7" w:rsidRDefault="003C5596" w:rsidP="003C5596">
      <w:pPr>
        <w:numPr>
          <w:ilvl w:val="0"/>
          <w:numId w:val="22"/>
        </w:numPr>
        <w:spacing w:after="0"/>
        <w:rPr>
          <w:color w:val="45B0E1" w:themeColor="accent1" w:themeTint="99"/>
        </w:rPr>
      </w:pPr>
      <w:r w:rsidRPr="00545DD7">
        <w:rPr>
          <w:color w:val="45B0E1" w:themeColor="accent1" w:themeTint="99"/>
        </w:rPr>
        <w:t>Overseeing member recruitment, training, and outreach </w:t>
      </w:r>
    </w:p>
    <w:p w14:paraId="7EE5FBD7" w14:textId="77777777" w:rsidR="003C5596" w:rsidRPr="00545DD7" w:rsidRDefault="003C5596" w:rsidP="003C5596">
      <w:pPr>
        <w:numPr>
          <w:ilvl w:val="0"/>
          <w:numId w:val="23"/>
        </w:numPr>
        <w:spacing w:after="0"/>
        <w:rPr>
          <w:color w:val="45B0E1" w:themeColor="accent1" w:themeTint="99"/>
        </w:rPr>
      </w:pPr>
      <w:r w:rsidRPr="00545DD7">
        <w:rPr>
          <w:color w:val="45B0E1" w:themeColor="accent1" w:themeTint="99"/>
        </w:rPr>
        <w:t>Fostering and maintaining communication </w:t>
      </w:r>
    </w:p>
    <w:p w14:paraId="57FB5972" w14:textId="77777777" w:rsidR="003C5596" w:rsidRPr="00545DD7" w:rsidRDefault="003C5596" w:rsidP="003C5596">
      <w:pPr>
        <w:numPr>
          <w:ilvl w:val="0"/>
          <w:numId w:val="24"/>
        </w:numPr>
        <w:spacing w:after="0"/>
        <w:rPr>
          <w:color w:val="45B0E1" w:themeColor="accent1" w:themeTint="99"/>
        </w:rPr>
      </w:pPr>
      <w:r w:rsidRPr="00545DD7">
        <w:rPr>
          <w:color w:val="45B0E1" w:themeColor="accent1" w:themeTint="99"/>
        </w:rPr>
        <w:t xml:space="preserve">Facilitating relationships between the </w:t>
      </w:r>
      <w:r w:rsidRPr="00BE0F4B">
        <w:rPr>
          <w:color w:val="45B0E1" w:themeColor="accent1" w:themeTint="99"/>
        </w:rPr>
        <w:t>[NETWORK]</w:t>
      </w:r>
      <w:r w:rsidRPr="001F3A87">
        <w:t> </w:t>
      </w:r>
      <w:r w:rsidRPr="00545DD7">
        <w:rPr>
          <w:color w:val="45B0E1" w:themeColor="accent1" w:themeTint="99"/>
        </w:rPr>
        <w:t>and academic investigators </w:t>
      </w:r>
    </w:p>
    <w:p w14:paraId="60A34B72" w14:textId="77777777" w:rsidR="003C5596" w:rsidRPr="00545DD7" w:rsidRDefault="003C5596" w:rsidP="003C5596">
      <w:pPr>
        <w:numPr>
          <w:ilvl w:val="0"/>
          <w:numId w:val="25"/>
        </w:numPr>
        <w:spacing w:after="0"/>
        <w:rPr>
          <w:color w:val="45B0E1" w:themeColor="accent1" w:themeTint="99"/>
        </w:rPr>
      </w:pPr>
      <w:r w:rsidRPr="00545DD7">
        <w:rPr>
          <w:color w:val="45B0E1" w:themeColor="accent1" w:themeTint="99"/>
        </w:rPr>
        <w:t>Hosting the annual research meeting of </w:t>
      </w:r>
      <w:r w:rsidRPr="00BE0F4B">
        <w:rPr>
          <w:color w:val="45B0E1" w:themeColor="accent1" w:themeTint="99"/>
        </w:rPr>
        <w:t>[NETWORK]</w:t>
      </w:r>
      <w:r w:rsidRPr="001F3A87">
        <w:t> </w:t>
      </w:r>
      <w:r w:rsidRPr="00545DD7">
        <w:rPr>
          <w:color w:val="45B0E1" w:themeColor="accent1" w:themeTint="99"/>
        </w:rPr>
        <w:t>members </w:t>
      </w:r>
    </w:p>
    <w:p w14:paraId="739236DE" w14:textId="77777777" w:rsidR="003C5596" w:rsidRPr="00545DD7" w:rsidRDefault="003C5596" w:rsidP="003C5596">
      <w:pPr>
        <w:numPr>
          <w:ilvl w:val="0"/>
          <w:numId w:val="26"/>
        </w:numPr>
        <w:spacing w:after="0"/>
        <w:rPr>
          <w:color w:val="45B0E1" w:themeColor="accent1" w:themeTint="99"/>
        </w:rPr>
      </w:pPr>
      <w:r w:rsidRPr="00545DD7">
        <w:rPr>
          <w:color w:val="45B0E1" w:themeColor="accent1" w:themeTint="99"/>
        </w:rPr>
        <w:t>Arranging/providing mentorship or project development assistance to members </w:t>
      </w:r>
    </w:p>
    <w:p w14:paraId="4B4FD66A" w14:textId="77777777" w:rsidR="003C5596" w:rsidRPr="00545DD7" w:rsidRDefault="003C5596" w:rsidP="003C5596">
      <w:pPr>
        <w:numPr>
          <w:ilvl w:val="0"/>
          <w:numId w:val="27"/>
        </w:numPr>
        <w:spacing w:after="0"/>
        <w:rPr>
          <w:color w:val="45B0E1" w:themeColor="accent1" w:themeTint="99"/>
        </w:rPr>
      </w:pPr>
      <w:r w:rsidRPr="00545DD7">
        <w:rPr>
          <w:color w:val="45B0E1" w:themeColor="accent1" w:themeTint="99"/>
        </w:rPr>
        <w:t>Ensuring sound fiscal management </w:t>
      </w:r>
    </w:p>
    <w:p w14:paraId="50E16C69" w14:textId="77777777" w:rsidR="003C5596" w:rsidRPr="00545DD7" w:rsidRDefault="003C5596" w:rsidP="003C5596">
      <w:pPr>
        <w:numPr>
          <w:ilvl w:val="0"/>
          <w:numId w:val="28"/>
        </w:numPr>
        <w:spacing w:after="0"/>
        <w:rPr>
          <w:color w:val="45B0E1" w:themeColor="accent1" w:themeTint="99"/>
        </w:rPr>
      </w:pPr>
      <w:r w:rsidRPr="00545DD7">
        <w:rPr>
          <w:color w:val="45B0E1" w:themeColor="accent1" w:themeTint="99"/>
        </w:rPr>
        <w:t xml:space="preserve">Stimulating and soliciting ideas for studies in collaboration with </w:t>
      </w:r>
      <w:r w:rsidRPr="00BE0F4B">
        <w:rPr>
          <w:color w:val="45B0E1" w:themeColor="accent1" w:themeTint="99"/>
        </w:rPr>
        <w:t>[NETWORK]</w:t>
      </w:r>
      <w:r w:rsidRPr="001F3A87">
        <w:t> </w:t>
      </w:r>
      <w:r w:rsidRPr="00545DD7">
        <w:rPr>
          <w:color w:val="45B0E1" w:themeColor="accent1" w:themeTint="99"/>
        </w:rPr>
        <w:t>members and investigators </w:t>
      </w:r>
    </w:p>
    <w:p w14:paraId="7308D20E" w14:textId="77777777" w:rsidR="003C5596" w:rsidRPr="00344816" w:rsidRDefault="003C5596" w:rsidP="003C5596">
      <w:pPr>
        <w:numPr>
          <w:ilvl w:val="0"/>
          <w:numId w:val="29"/>
        </w:numPr>
        <w:spacing w:after="0"/>
      </w:pPr>
      <w:r w:rsidRPr="00545DD7">
        <w:rPr>
          <w:color w:val="45B0E1" w:themeColor="accent1" w:themeTint="99"/>
        </w:rPr>
        <w:t xml:space="preserve">Writing grants and conducting research in collaboration with </w:t>
      </w:r>
      <w:r w:rsidRPr="00BE0F4B">
        <w:rPr>
          <w:color w:val="45B0E1" w:themeColor="accent1" w:themeTint="99"/>
        </w:rPr>
        <w:t>[NETWORK]</w:t>
      </w:r>
      <w:r w:rsidRPr="001F3A87">
        <w:t> </w:t>
      </w:r>
      <w:r w:rsidRPr="00545DD7">
        <w:rPr>
          <w:color w:val="45B0E1" w:themeColor="accent1" w:themeTint="99"/>
        </w:rPr>
        <w:t>members and investigators </w:t>
      </w:r>
    </w:p>
    <w:p w14:paraId="346F6217" w14:textId="77777777" w:rsidR="003C5596" w:rsidRPr="00344816" w:rsidRDefault="003C5596" w:rsidP="003C5596">
      <w:pPr>
        <w:spacing w:after="0"/>
      </w:pPr>
      <w:r w:rsidRPr="00344816">
        <w:t> </w:t>
      </w:r>
    </w:p>
    <w:p w14:paraId="3012E1B3" w14:textId="77777777" w:rsidR="003C5596" w:rsidRPr="00344816" w:rsidRDefault="003C5596" w:rsidP="003C5596">
      <w:pPr>
        <w:spacing w:after="0"/>
      </w:pPr>
      <w:r w:rsidRPr="00344816">
        <w:t xml:space="preserve">In consultation with the </w:t>
      </w:r>
      <w:r w:rsidRPr="005D283B">
        <w:rPr>
          <w:color w:val="45B0E1" w:themeColor="accent1" w:themeTint="99"/>
        </w:rPr>
        <w:t>[LEAD INSTITUTION(S)]</w:t>
      </w:r>
      <w:r w:rsidRPr="00344816">
        <w:t xml:space="preserve"> and the </w:t>
      </w:r>
      <w:r w:rsidRPr="005D283B">
        <w:rPr>
          <w:color w:val="45B0E1" w:themeColor="accent1" w:themeTint="99"/>
        </w:rPr>
        <w:t>[GOVERNING BOARD]</w:t>
      </w:r>
      <w:r w:rsidRPr="00344816">
        <w:t>, the Director may designate other faculty and staff to </w:t>
      </w:r>
      <w:r>
        <w:t xml:space="preserve">serve </w:t>
      </w:r>
      <w:r w:rsidRPr="00344816">
        <w:t>appropriate leadership roles. </w:t>
      </w:r>
    </w:p>
    <w:p w14:paraId="5F696598" w14:textId="77777777" w:rsidR="003C5596" w:rsidRPr="00344816" w:rsidRDefault="003C5596" w:rsidP="003C5596">
      <w:pPr>
        <w:spacing w:after="0"/>
      </w:pPr>
      <w:r w:rsidRPr="00D91F66">
        <w:rPr>
          <w:i/>
          <w:iCs/>
          <w:color w:val="45B0E1" w:themeColor="accent1" w:themeTint="99"/>
          <w:u w:val="single"/>
        </w:rPr>
        <w:t>[GOVERNING BOARD]</w:t>
      </w:r>
      <w:r w:rsidRPr="00344816">
        <w:t>: The </w:t>
      </w:r>
      <w:r w:rsidRPr="00BE0F4B">
        <w:rPr>
          <w:color w:val="45B0E1" w:themeColor="accent1" w:themeTint="99"/>
        </w:rPr>
        <w:t>[NETWORK</w:t>
      </w:r>
      <w:r>
        <w:rPr>
          <w:color w:val="45B0E1" w:themeColor="accent1" w:themeTint="99"/>
        </w:rPr>
        <w:t xml:space="preserve"> GOVERNING BOARD</w:t>
      </w:r>
      <w:r w:rsidRPr="00BE0F4B">
        <w:rPr>
          <w:color w:val="45B0E1" w:themeColor="accent1" w:themeTint="99"/>
        </w:rPr>
        <w:t>]</w:t>
      </w:r>
      <w:r w:rsidRPr="00344816">
        <w:t xml:space="preserve"> guides development of the </w:t>
      </w:r>
      <w:r w:rsidRPr="00BE0F4B">
        <w:rPr>
          <w:color w:val="45B0E1" w:themeColor="accent1" w:themeTint="99"/>
        </w:rPr>
        <w:t>[NETWORK]</w:t>
      </w:r>
      <w:r w:rsidRPr="001F3A87">
        <w:t> </w:t>
      </w:r>
      <w:r w:rsidRPr="00344816">
        <w:t xml:space="preserve">research agenda and helps establish operational procedures of the network. The </w:t>
      </w:r>
      <w:r w:rsidRPr="00EC2049">
        <w:rPr>
          <w:color w:val="45B0E1" w:themeColor="accent1" w:themeTint="99"/>
        </w:rPr>
        <w:t>[GOVERNING BOARD]</w:t>
      </w:r>
      <w:r w:rsidRPr="00344816">
        <w:t xml:space="preserve"> oversees the </w:t>
      </w:r>
      <w:r w:rsidRPr="00BE0F4B">
        <w:rPr>
          <w:color w:val="45B0E1" w:themeColor="accent1" w:themeTint="99"/>
        </w:rPr>
        <w:t>[NETWORK]</w:t>
      </w:r>
      <w:r w:rsidRPr="001F3A87">
        <w:t> </w:t>
      </w:r>
      <w:r w:rsidRPr="00344816">
        <w:t>activities to ensure that it is on mission, maintains involvement of clinics and providers, and maintains relevance of projects to practice/health care issues of </w:t>
      </w:r>
      <w:r w:rsidRPr="00BE0F4B">
        <w:rPr>
          <w:color w:val="45B0E1" w:themeColor="accent1" w:themeTint="99"/>
        </w:rPr>
        <w:t>[NETWORK]</w:t>
      </w:r>
      <w:r w:rsidRPr="001F3A87">
        <w:t> </w:t>
      </w:r>
      <w:r w:rsidRPr="00344816">
        <w:t>member clinics. Issues brought before the </w:t>
      </w:r>
      <w:r w:rsidRPr="00D91F66">
        <w:rPr>
          <w:color w:val="45B0E1" w:themeColor="accent1" w:themeTint="99"/>
        </w:rPr>
        <w:t>[GOVERNING BOARD]</w:t>
      </w:r>
      <w:r w:rsidRPr="00344816">
        <w:t> shall be decided by a simple majority vote.  </w:t>
      </w:r>
    </w:p>
    <w:p w14:paraId="696B62B1" w14:textId="77777777" w:rsidR="003C5596" w:rsidRPr="00344816" w:rsidRDefault="003C5596" w:rsidP="003C5596">
      <w:pPr>
        <w:spacing w:after="0"/>
      </w:pPr>
      <w:r w:rsidRPr="00344816">
        <w:t> </w:t>
      </w:r>
    </w:p>
    <w:p w14:paraId="57B5FE69" w14:textId="2B65E0C9" w:rsidR="003C5596" w:rsidRPr="00344816" w:rsidRDefault="003C5596" w:rsidP="003C5596">
      <w:pPr>
        <w:spacing w:after="0"/>
      </w:pPr>
      <w:proofErr w:type="gramStart"/>
      <w:r w:rsidRPr="00D91F66">
        <w:rPr>
          <w:i/>
          <w:iCs/>
          <w:color w:val="45B0E1" w:themeColor="accent1" w:themeTint="99"/>
        </w:rPr>
        <w:t>[GOVERNING BOARD]</w:t>
      </w:r>
      <w:r w:rsidRPr="00344816">
        <w:rPr>
          <w:i/>
          <w:iCs/>
        </w:rPr>
        <w:t xml:space="preserve"> Membership</w:t>
      </w:r>
      <w:proofErr w:type="gramEnd"/>
      <w:r w:rsidRPr="00344816">
        <w:rPr>
          <w:i/>
          <w:iCs/>
        </w:rPr>
        <w:t>:</w:t>
      </w:r>
      <w:r w:rsidRPr="00344816">
        <w:t> </w:t>
      </w:r>
      <w:r w:rsidRPr="001259F4">
        <w:rPr>
          <w:color w:val="45B0E1" w:themeColor="accent1" w:themeTint="99"/>
        </w:rPr>
        <w:t>The [GOVERNING BOARD] comprises approximately </w:t>
      </w:r>
      <w:r w:rsidRPr="001259F4">
        <w:rPr>
          <w:color w:val="45B0E1" w:themeColor="accent1" w:themeTint="99"/>
          <w:u w:val="single"/>
        </w:rPr>
        <w:t>XX</w:t>
      </w:r>
      <w:r w:rsidRPr="001259F4">
        <w:rPr>
          <w:color w:val="45B0E1" w:themeColor="accent1" w:themeTint="99"/>
        </w:rPr>
        <w:t> </w:t>
      </w:r>
      <w:r w:rsidRPr="001259F4">
        <w:rPr>
          <w:color w:val="45B0E1" w:themeColor="accent1" w:themeTint="99"/>
          <w:u w:val="single"/>
        </w:rPr>
        <w:t>voting </w:t>
      </w:r>
      <w:r w:rsidRPr="001259F4">
        <w:rPr>
          <w:color w:val="45B0E1" w:themeColor="accent1" w:themeTint="99"/>
        </w:rPr>
        <w:t>members</w:t>
      </w:r>
      <w:r w:rsidRPr="001259F4">
        <w:rPr>
          <w:color w:val="45B0E1" w:themeColor="accent1" w:themeTint="99"/>
          <w:u w:val="single"/>
        </w:rPr>
        <w:t> from member practices and representatives from the [LEAD INSTITUTION]</w:t>
      </w:r>
      <w:r w:rsidRPr="001259F4">
        <w:rPr>
          <w:color w:val="45B0E1" w:themeColor="accent1" w:themeTint="99"/>
        </w:rPr>
        <w:t> of whom at least 50% are representatives from member practices or organizations and up to 50% are representatives who work at the [LEAD INSTITUTION]. </w:t>
      </w:r>
      <w:r w:rsidRPr="001259F4">
        <w:rPr>
          <w:color w:val="45B0E1" w:themeColor="accent1" w:themeTint="99"/>
          <w:u w:val="single"/>
        </w:rPr>
        <w:t>There may also be one resident committee member (voting) and one student committee member (non-voting). </w:t>
      </w:r>
      <w:r w:rsidRPr="001259F4">
        <w:rPr>
          <w:color w:val="45B0E1" w:themeColor="accent1" w:themeTint="99"/>
        </w:rPr>
        <w:t>Other stakeholders will be invited on an ad hoc basis to attend meetings ex officio based on the [GOVERNING BOARD]’s needs. These stakeholders might include patients, community or public health representatives, and other academic investigators. Practice representatives serve X-year</w:t>
      </w:r>
      <w:r w:rsidR="009E6B76">
        <w:rPr>
          <w:color w:val="45B0E1" w:themeColor="accent1" w:themeTint="99"/>
        </w:rPr>
        <w:t>s</w:t>
      </w:r>
      <w:r w:rsidRPr="001259F4">
        <w:rPr>
          <w:color w:val="45B0E1" w:themeColor="accent1" w:themeTint="99"/>
        </w:rPr>
        <w:t xml:space="preserve"> term and may recommit.</w:t>
      </w:r>
      <w:r w:rsidRPr="001259F4">
        <w:rPr>
          <w:color w:val="45B0E1" w:themeColor="accent1" w:themeTint="99"/>
          <w:u w:val="single"/>
        </w:rPr>
        <w:t> Trainee representatives are appointed for a</w:t>
      </w:r>
      <w:r w:rsidR="009E6B76">
        <w:rPr>
          <w:color w:val="45B0E1" w:themeColor="accent1" w:themeTint="99"/>
          <w:u w:val="single"/>
        </w:rPr>
        <w:t>n</w:t>
      </w:r>
      <w:r w:rsidRPr="001259F4">
        <w:rPr>
          <w:color w:val="45B0E1" w:themeColor="accent1" w:themeTint="99"/>
          <w:u w:val="single"/>
        </w:rPr>
        <w:t> X-year renewable term.</w:t>
      </w:r>
      <w:r w:rsidRPr="001259F4">
        <w:rPr>
          <w:color w:val="45B0E1" w:themeColor="accent1" w:themeTint="99"/>
        </w:rPr>
        <w:t> Nominations and self-nominations of practice representatives are solicited by the [NETWORK] Coordinating Center, which then nominates individuals for approval by the current [GOVERNING BOARD]. University representatives are appointed by the [NETWORK] Director. The [GOVERNING BOARD] may revise its own membership by a 2/3 majority of all members. The [GOVERNING BOARD] may appoint a practice representative to serve as co-chair of the committee alongside the [NETWORK] Director.</w:t>
      </w:r>
      <w:r w:rsidRPr="00344816">
        <w:t>  </w:t>
      </w:r>
    </w:p>
    <w:p w14:paraId="7BEDE160" w14:textId="77777777" w:rsidR="003C5596" w:rsidRPr="00344816" w:rsidRDefault="003C5596" w:rsidP="003C5596">
      <w:pPr>
        <w:spacing w:after="0"/>
      </w:pPr>
      <w:r w:rsidRPr="00344816">
        <w:t> </w:t>
      </w:r>
    </w:p>
    <w:p w14:paraId="6FEC1AE8" w14:textId="77777777" w:rsidR="003C5596" w:rsidRPr="00344816" w:rsidRDefault="003C5596" w:rsidP="003C5596">
      <w:pPr>
        <w:spacing w:after="0"/>
      </w:pPr>
      <w:r w:rsidRPr="00427F40">
        <w:rPr>
          <w:color w:val="45B0E1" w:themeColor="accent1" w:themeTint="99"/>
        </w:rPr>
        <w:t>[GOVERNING BOARD]</w:t>
      </w:r>
      <w:r w:rsidRPr="00344816">
        <w:rPr>
          <w:i/>
          <w:iCs/>
        </w:rPr>
        <w:t xml:space="preserve"> members have the following duties and responsibilities:</w:t>
      </w:r>
      <w:r w:rsidRPr="00344816">
        <w:t> </w:t>
      </w:r>
    </w:p>
    <w:p w14:paraId="4FD11A03" w14:textId="77777777" w:rsidR="003C5596" w:rsidRPr="001259F4" w:rsidRDefault="003C5596" w:rsidP="003C5596">
      <w:pPr>
        <w:numPr>
          <w:ilvl w:val="0"/>
          <w:numId w:val="30"/>
        </w:numPr>
        <w:spacing w:after="0"/>
        <w:rPr>
          <w:color w:val="45B0E1" w:themeColor="accent1" w:themeTint="99"/>
        </w:rPr>
      </w:pPr>
      <w:r w:rsidRPr="001259F4">
        <w:rPr>
          <w:color w:val="45B0E1" w:themeColor="accent1" w:themeTint="99"/>
        </w:rPr>
        <w:t>Guiding the [NETWORK] research agenda</w:t>
      </w:r>
    </w:p>
    <w:p w14:paraId="23DFB5F1" w14:textId="77777777" w:rsidR="003C5596" w:rsidRPr="001259F4" w:rsidRDefault="003C5596" w:rsidP="003C5596">
      <w:pPr>
        <w:numPr>
          <w:ilvl w:val="0"/>
          <w:numId w:val="31"/>
        </w:numPr>
        <w:spacing w:after="0"/>
        <w:rPr>
          <w:color w:val="45B0E1" w:themeColor="accent1" w:themeTint="99"/>
        </w:rPr>
      </w:pPr>
      <w:r w:rsidRPr="001259F4">
        <w:rPr>
          <w:color w:val="45B0E1" w:themeColor="accent1" w:themeTint="99"/>
        </w:rPr>
        <w:t>Reviewing study proposals for consistency with mission and project selection criteria </w:t>
      </w:r>
    </w:p>
    <w:p w14:paraId="585391A7" w14:textId="77777777" w:rsidR="003C5596" w:rsidRPr="001259F4" w:rsidRDefault="003C5596" w:rsidP="003C5596">
      <w:pPr>
        <w:numPr>
          <w:ilvl w:val="0"/>
          <w:numId w:val="32"/>
        </w:numPr>
        <w:spacing w:after="0"/>
        <w:rPr>
          <w:color w:val="45B0E1" w:themeColor="accent1" w:themeTint="99"/>
        </w:rPr>
      </w:pPr>
      <w:r w:rsidRPr="001259F4">
        <w:rPr>
          <w:color w:val="45B0E1" w:themeColor="accent1" w:themeTint="99"/>
        </w:rPr>
        <w:t>Establishing and reviewing operational procedures </w:t>
      </w:r>
    </w:p>
    <w:p w14:paraId="190788DD" w14:textId="77777777" w:rsidR="003C5596" w:rsidRPr="001259F4" w:rsidRDefault="003C5596" w:rsidP="003C5596">
      <w:pPr>
        <w:numPr>
          <w:ilvl w:val="0"/>
          <w:numId w:val="33"/>
        </w:numPr>
        <w:spacing w:after="0"/>
        <w:rPr>
          <w:color w:val="45B0E1" w:themeColor="accent1" w:themeTint="99"/>
        </w:rPr>
      </w:pPr>
      <w:r w:rsidRPr="001259F4">
        <w:rPr>
          <w:color w:val="45B0E1" w:themeColor="accent1" w:themeTint="99"/>
        </w:rPr>
        <w:t>Advising on development of the structure and content of the [NETWORK] Annual Conference </w:t>
      </w:r>
    </w:p>
    <w:p w14:paraId="511A4DEA" w14:textId="77777777" w:rsidR="003C5596" w:rsidRPr="001259F4" w:rsidRDefault="003C5596" w:rsidP="003C5596">
      <w:pPr>
        <w:numPr>
          <w:ilvl w:val="0"/>
          <w:numId w:val="34"/>
        </w:numPr>
        <w:spacing w:after="0"/>
        <w:rPr>
          <w:color w:val="45B0E1" w:themeColor="accent1" w:themeTint="99"/>
        </w:rPr>
      </w:pPr>
      <w:r w:rsidRPr="001259F4">
        <w:rPr>
          <w:color w:val="45B0E1" w:themeColor="accent1" w:themeTint="99"/>
        </w:rPr>
        <w:t>Reviewing requests for [NETWORK] membership if membership criteria are not met </w:t>
      </w:r>
    </w:p>
    <w:p w14:paraId="792BFCB8" w14:textId="77777777" w:rsidR="003C5596" w:rsidRPr="001259F4" w:rsidRDefault="003C5596" w:rsidP="003C5596">
      <w:pPr>
        <w:numPr>
          <w:ilvl w:val="0"/>
          <w:numId w:val="35"/>
        </w:numPr>
        <w:spacing w:after="0"/>
        <w:rPr>
          <w:color w:val="45B0E1" w:themeColor="accent1" w:themeTint="99"/>
        </w:rPr>
      </w:pPr>
      <w:r w:rsidRPr="001259F4">
        <w:rPr>
          <w:color w:val="45B0E1" w:themeColor="accent1" w:themeTint="99"/>
        </w:rPr>
        <w:lastRenderedPageBreak/>
        <w:t>Monitoring the [NETWORK] mission statement and principles, and revising as needed </w:t>
      </w:r>
    </w:p>
    <w:p w14:paraId="278B2292" w14:textId="77777777" w:rsidR="003C5596" w:rsidRPr="001259F4" w:rsidRDefault="003C5596" w:rsidP="003C5596">
      <w:pPr>
        <w:numPr>
          <w:ilvl w:val="0"/>
          <w:numId w:val="36"/>
        </w:numPr>
        <w:spacing w:after="0"/>
        <w:rPr>
          <w:color w:val="45B0E1" w:themeColor="accent1" w:themeTint="99"/>
        </w:rPr>
      </w:pPr>
      <w:r w:rsidRPr="001259F4">
        <w:rPr>
          <w:color w:val="45B0E1" w:themeColor="accent1" w:themeTint="99"/>
        </w:rPr>
        <w:t>Convening ad hoc committees as needed (e.g. an Advisory Group) </w:t>
      </w:r>
    </w:p>
    <w:p w14:paraId="1FB9FB1B" w14:textId="77777777" w:rsidR="003C5596" w:rsidRPr="001F3A87" w:rsidRDefault="003C5596" w:rsidP="003C5596">
      <w:pPr>
        <w:spacing w:after="0"/>
      </w:pPr>
    </w:p>
    <w:p w14:paraId="3CE2F9E6" w14:textId="77777777" w:rsidR="003C5596" w:rsidRPr="002A5BF9" w:rsidRDefault="003C5596" w:rsidP="003C5596">
      <w:pPr>
        <w:spacing w:after="0"/>
        <w:rPr>
          <w:b/>
          <w:bCs/>
        </w:rPr>
      </w:pPr>
      <w:r w:rsidRPr="002A5BF9">
        <w:rPr>
          <w:b/>
          <w:bCs/>
        </w:rPr>
        <w:t>VI. Meetings</w:t>
      </w:r>
    </w:p>
    <w:p w14:paraId="6A99C425" w14:textId="77777777" w:rsidR="003C5596" w:rsidRDefault="003C5596" w:rsidP="003C5596">
      <w:pPr>
        <w:spacing w:after="0"/>
      </w:pPr>
      <w:r w:rsidRPr="002A5BF9">
        <w:rPr>
          <w:color w:val="45B0E1" w:themeColor="accent1" w:themeTint="99"/>
        </w:rPr>
        <w:t>GOVERNING BOARD</w:t>
      </w:r>
      <w:r w:rsidRPr="00FF044F">
        <w:rPr>
          <w:color w:val="45B0E1" w:themeColor="accent1" w:themeTint="99"/>
        </w:rPr>
        <w:t>: describe meeting schedule and format (e.g., virtual, online), conditions for a quorum, and other ways in which business can be conducted (e.g., email, conference calls).</w:t>
      </w:r>
    </w:p>
    <w:p w14:paraId="2806A63F" w14:textId="77777777" w:rsidR="003C5596" w:rsidRDefault="003C5596" w:rsidP="003C5596">
      <w:pPr>
        <w:spacing w:after="0"/>
      </w:pPr>
    </w:p>
    <w:p w14:paraId="22247A75" w14:textId="77777777" w:rsidR="003C5596" w:rsidRDefault="003C5596" w:rsidP="003C5596">
      <w:pPr>
        <w:spacing w:after="0"/>
      </w:pPr>
      <w:r w:rsidRPr="002A5BF9">
        <w:rPr>
          <w:color w:val="45B0E1" w:themeColor="accent1" w:themeTint="99"/>
        </w:rPr>
        <w:t xml:space="preserve">NETWORK </w:t>
      </w:r>
      <w:r>
        <w:t xml:space="preserve">Annual Conference: </w:t>
      </w:r>
      <w:r w:rsidRPr="002A5BF9">
        <w:t>The </w:t>
      </w:r>
      <w:r w:rsidRPr="002A5BF9">
        <w:rPr>
          <w:color w:val="45B0E1" w:themeColor="accent1" w:themeTint="99"/>
        </w:rPr>
        <w:t xml:space="preserve">NETWORK </w:t>
      </w:r>
      <w:r w:rsidRPr="002A5BF9">
        <w:t xml:space="preserve">will host an annual meeting for all its members and if relevant, affiliates and other interested parties. The planning of this meeting is the responsibility of the Coordinating Center and </w:t>
      </w:r>
      <w:r w:rsidRPr="006C5F85">
        <w:rPr>
          <w:color w:val="45B0E1" w:themeColor="accent1" w:themeTint="99"/>
        </w:rPr>
        <w:t>GOVERNING BOARD</w:t>
      </w:r>
      <w:r w:rsidRPr="002A5BF9">
        <w:t>.</w:t>
      </w:r>
    </w:p>
    <w:p w14:paraId="6C7A9D7D" w14:textId="77777777" w:rsidR="003C5596" w:rsidRDefault="003C5596" w:rsidP="003C5596">
      <w:pPr>
        <w:spacing w:after="0"/>
      </w:pPr>
    </w:p>
    <w:p w14:paraId="36F8AD16" w14:textId="77777777" w:rsidR="003C5596" w:rsidRPr="00610D31" w:rsidRDefault="003C5596" w:rsidP="003C5596">
      <w:pPr>
        <w:spacing w:after="0"/>
        <w:rPr>
          <w:b/>
          <w:bCs/>
        </w:rPr>
      </w:pPr>
      <w:r w:rsidRPr="00610D31">
        <w:rPr>
          <w:b/>
          <w:bCs/>
        </w:rPr>
        <w:t>VII. Operations</w:t>
      </w:r>
    </w:p>
    <w:p w14:paraId="7D14F563" w14:textId="2DC1F310" w:rsidR="003C5596" w:rsidRDefault="003C5596" w:rsidP="003C5596">
      <w:pPr>
        <w:spacing w:after="0"/>
      </w:pPr>
      <w:r w:rsidRPr="00610D31">
        <w:t>The </w:t>
      </w:r>
      <w:r w:rsidRPr="002A5BF9">
        <w:rPr>
          <w:color w:val="45B0E1" w:themeColor="accent1" w:themeTint="99"/>
        </w:rPr>
        <w:t xml:space="preserve">NETWORK </w:t>
      </w:r>
      <w:r w:rsidRPr="00610D31">
        <w:t>has a Coordinating Center under the direction of the Director that is responsible for maintaining the </w:t>
      </w:r>
      <w:r w:rsidR="000B0DCA" w:rsidRPr="000B0DCA">
        <w:rPr>
          <w:color w:val="45B0E1" w:themeColor="accent1" w:themeTint="99"/>
        </w:rPr>
        <w:t>NETWORK</w:t>
      </w:r>
      <w:r w:rsidRPr="000B0DCA">
        <w:rPr>
          <w:color w:val="45B0E1" w:themeColor="accent1" w:themeTint="99"/>
        </w:rPr>
        <w:t> </w:t>
      </w:r>
      <w:r w:rsidRPr="00610D31">
        <w:t>infrastructure. The number of </w:t>
      </w:r>
      <w:r w:rsidRPr="002A5BF9">
        <w:rPr>
          <w:color w:val="45B0E1" w:themeColor="accent1" w:themeTint="99"/>
        </w:rPr>
        <w:t xml:space="preserve">NETWORK </w:t>
      </w:r>
      <w:r w:rsidRPr="00610D31">
        <w:t>Coordinating Center staff members depends on funding availability and individual research project needs. The </w:t>
      </w:r>
      <w:r w:rsidRPr="002A5BF9">
        <w:rPr>
          <w:color w:val="45B0E1" w:themeColor="accent1" w:themeTint="99"/>
        </w:rPr>
        <w:t xml:space="preserve">NETWORK </w:t>
      </w:r>
      <w:r w:rsidRPr="00610D31">
        <w:t xml:space="preserve">Coordinating Center is located at the </w:t>
      </w:r>
      <w:r w:rsidRPr="00882990">
        <w:rPr>
          <w:color w:val="45B0E1" w:themeColor="accent1" w:themeTint="99"/>
        </w:rPr>
        <w:t xml:space="preserve">LEAD INSTITUTION </w:t>
      </w:r>
      <w:r w:rsidRPr="00610D31">
        <w:t>in </w:t>
      </w:r>
      <w:r w:rsidRPr="00882990">
        <w:rPr>
          <w:color w:val="45B0E1" w:themeColor="accent1" w:themeTint="99"/>
        </w:rPr>
        <w:t>CITY, STATE</w:t>
      </w:r>
      <w:r w:rsidRPr="00610D31">
        <w:t xml:space="preserve">. It provides research management, infrastructure administration, assistance to the Director and </w:t>
      </w:r>
      <w:r w:rsidRPr="00882990">
        <w:rPr>
          <w:color w:val="45B0E1" w:themeColor="accent1" w:themeTint="99"/>
        </w:rPr>
        <w:t>GOVERNING BOARD</w:t>
      </w:r>
      <w:r w:rsidRPr="00610D31">
        <w:t>, and maintenance of </w:t>
      </w:r>
      <w:r w:rsidRPr="002A5BF9">
        <w:rPr>
          <w:color w:val="45B0E1" w:themeColor="accent1" w:themeTint="99"/>
        </w:rPr>
        <w:t xml:space="preserve">NETWORK </w:t>
      </w:r>
      <w:r w:rsidRPr="00610D31">
        <w:t>documents</w:t>
      </w:r>
      <w:r w:rsidR="0045275C">
        <w:t>.</w:t>
      </w:r>
    </w:p>
    <w:p w14:paraId="2816D359" w14:textId="77777777" w:rsidR="003C5596" w:rsidRDefault="003C5596" w:rsidP="003C5596">
      <w:pPr>
        <w:spacing w:after="0"/>
      </w:pPr>
    </w:p>
    <w:p w14:paraId="0EB6C4E4" w14:textId="77777777" w:rsidR="003C5596" w:rsidRPr="0012484A" w:rsidRDefault="003C5596" w:rsidP="003C5596">
      <w:pPr>
        <w:spacing w:after="0"/>
        <w:rPr>
          <w:b/>
          <w:bCs/>
        </w:rPr>
      </w:pPr>
      <w:r w:rsidRPr="0012484A">
        <w:rPr>
          <w:b/>
          <w:bCs/>
        </w:rPr>
        <w:t>VIII. Initiation and Conduct of Studies</w:t>
      </w:r>
    </w:p>
    <w:p w14:paraId="14AC2437" w14:textId="77777777" w:rsidR="003C5596" w:rsidRPr="0012484A" w:rsidRDefault="003C5596" w:rsidP="003C5596">
      <w:pPr>
        <w:spacing w:after="0"/>
      </w:pPr>
      <w:r w:rsidRPr="0012484A">
        <w:rPr>
          <w:i/>
          <w:iCs/>
        </w:rPr>
        <w:t>Project Selection: </w:t>
      </w:r>
      <w:r w:rsidRPr="0012484A">
        <w:t xml:space="preserve">Projects are presented to the </w:t>
      </w:r>
      <w:r w:rsidRPr="00882990">
        <w:rPr>
          <w:color w:val="45B0E1" w:themeColor="accent1" w:themeTint="99"/>
        </w:rPr>
        <w:t>GOVERNING BOARD</w:t>
      </w:r>
      <w:r w:rsidRPr="0012484A">
        <w:t xml:space="preserve"> or a designated sub-committee for review and consideration based on the following criteria:  </w:t>
      </w:r>
    </w:p>
    <w:p w14:paraId="2AF60D1A" w14:textId="77777777" w:rsidR="003C5596" w:rsidRPr="00C61166" w:rsidRDefault="003C5596" w:rsidP="003C5596">
      <w:pPr>
        <w:numPr>
          <w:ilvl w:val="0"/>
          <w:numId w:val="37"/>
        </w:numPr>
        <w:spacing w:after="0"/>
        <w:rPr>
          <w:color w:val="45B0E1" w:themeColor="accent1" w:themeTint="99"/>
        </w:rPr>
      </w:pPr>
      <w:r w:rsidRPr="00C61166">
        <w:rPr>
          <w:color w:val="45B0E1" w:themeColor="accent1" w:themeTint="99"/>
        </w:rPr>
        <w:t>Is knowledge generated by the study relevant to primary care practice? </w:t>
      </w:r>
    </w:p>
    <w:p w14:paraId="3C615DFC" w14:textId="77777777" w:rsidR="003C5596" w:rsidRPr="00C61166" w:rsidRDefault="003C5596" w:rsidP="003C5596">
      <w:pPr>
        <w:numPr>
          <w:ilvl w:val="0"/>
          <w:numId w:val="38"/>
        </w:numPr>
        <w:spacing w:after="0"/>
        <w:rPr>
          <w:color w:val="45B0E1" w:themeColor="accent1" w:themeTint="99"/>
        </w:rPr>
      </w:pPr>
      <w:r w:rsidRPr="00C61166">
        <w:rPr>
          <w:color w:val="45B0E1" w:themeColor="accent1" w:themeTint="99"/>
        </w:rPr>
        <w:t>Does the study fit with the goals and objectives of the NETWORK? For example: </w:t>
      </w:r>
    </w:p>
    <w:p w14:paraId="7E5F6795" w14:textId="77777777" w:rsidR="003C5596" w:rsidRPr="00C61166" w:rsidRDefault="003C5596" w:rsidP="003C5596">
      <w:pPr>
        <w:numPr>
          <w:ilvl w:val="0"/>
          <w:numId w:val="39"/>
        </w:numPr>
        <w:tabs>
          <w:tab w:val="clear" w:pos="720"/>
          <w:tab w:val="num" w:pos="1080"/>
        </w:tabs>
        <w:spacing w:after="0"/>
        <w:ind w:left="1080"/>
        <w:rPr>
          <w:color w:val="45B0E1" w:themeColor="accent1" w:themeTint="99"/>
        </w:rPr>
      </w:pPr>
      <w:r w:rsidRPr="00C61166">
        <w:rPr>
          <w:color w:val="45B0E1" w:themeColor="accent1" w:themeTint="99"/>
        </w:rPr>
        <w:t>Advances research and/or discovery </w:t>
      </w:r>
    </w:p>
    <w:p w14:paraId="2D15B392" w14:textId="3DA791FD" w:rsidR="003C5596" w:rsidRPr="00C61166" w:rsidRDefault="000C562C" w:rsidP="003C5596">
      <w:pPr>
        <w:numPr>
          <w:ilvl w:val="0"/>
          <w:numId w:val="40"/>
        </w:numPr>
        <w:tabs>
          <w:tab w:val="clear" w:pos="720"/>
          <w:tab w:val="num" w:pos="1080"/>
        </w:tabs>
        <w:spacing w:after="0"/>
        <w:ind w:left="1080"/>
        <w:rPr>
          <w:color w:val="45B0E1" w:themeColor="accent1" w:themeTint="99"/>
        </w:rPr>
      </w:pPr>
      <w:r>
        <w:rPr>
          <w:color w:val="45B0E1" w:themeColor="accent1" w:themeTint="99"/>
        </w:rPr>
        <w:t>F</w:t>
      </w:r>
      <w:r w:rsidR="003C5596" w:rsidRPr="00C61166">
        <w:rPr>
          <w:color w:val="45B0E1" w:themeColor="accent1" w:themeTint="99"/>
        </w:rPr>
        <w:t xml:space="preserve">easible to implement, minimizes interference in clinical operations and </w:t>
      </w:r>
      <w:r w:rsidR="00EE0CDE" w:rsidRPr="00C61166">
        <w:rPr>
          <w:color w:val="45B0E1" w:themeColor="accent1" w:themeTint="99"/>
        </w:rPr>
        <w:t>burdens</w:t>
      </w:r>
      <w:r w:rsidR="003C5596" w:rsidRPr="00C61166">
        <w:rPr>
          <w:color w:val="45B0E1" w:themeColor="accent1" w:themeTint="99"/>
        </w:rPr>
        <w:t xml:space="preserve"> to member practices </w:t>
      </w:r>
    </w:p>
    <w:p w14:paraId="3496A601" w14:textId="023E4CBE" w:rsidR="003C5596" w:rsidRPr="00C61166" w:rsidRDefault="000C562C" w:rsidP="003C5596">
      <w:pPr>
        <w:numPr>
          <w:ilvl w:val="0"/>
          <w:numId w:val="41"/>
        </w:numPr>
        <w:tabs>
          <w:tab w:val="clear" w:pos="720"/>
          <w:tab w:val="num" w:pos="1080"/>
        </w:tabs>
        <w:spacing w:after="0"/>
        <w:ind w:left="1080"/>
        <w:rPr>
          <w:color w:val="45B0E1" w:themeColor="accent1" w:themeTint="99"/>
        </w:rPr>
      </w:pPr>
      <w:r>
        <w:rPr>
          <w:color w:val="45B0E1" w:themeColor="accent1" w:themeTint="99"/>
        </w:rPr>
        <w:t>C</w:t>
      </w:r>
      <w:r w:rsidR="003C5596" w:rsidRPr="00C61166">
        <w:rPr>
          <w:color w:val="45B0E1" w:themeColor="accent1" w:themeTint="99"/>
        </w:rPr>
        <w:t>ollaborative and bidirectional </w:t>
      </w:r>
    </w:p>
    <w:p w14:paraId="126B5686" w14:textId="77777777" w:rsidR="003C5596" w:rsidRPr="00C61166" w:rsidRDefault="003C5596" w:rsidP="003C5596">
      <w:pPr>
        <w:numPr>
          <w:ilvl w:val="0"/>
          <w:numId w:val="42"/>
        </w:numPr>
        <w:tabs>
          <w:tab w:val="clear" w:pos="720"/>
          <w:tab w:val="num" w:pos="1080"/>
        </w:tabs>
        <w:spacing w:after="0"/>
        <w:ind w:left="1080"/>
        <w:rPr>
          <w:color w:val="45B0E1" w:themeColor="accent1" w:themeTint="99"/>
        </w:rPr>
      </w:pPr>
      <w:r w:rsidRPr="00C61166">
        <w:rPr>
          <w:color w:val="45B0E1" w:themeColor="accent1" w:themeTint="99"/>
        </w:rPr>
        <w:t>Will contribute to improved patient health/quality </w:t>
      </w:r>
    </w:p>
    <w:p w14:paraId="3AE30435" w14:textId="77777777" w:rsidR="003C5596" w:rsidRPr="00C61166" w:rsidRDefault="003C5596" w:rsidP="003C5596">
      <w:pPr>
        <w:numPr>
          <w:ilvl w:val="0"/>
          <w:numId w:val="43"/>
        </w:numPr>
        <w:spacing w:after="0"/>
        <w:rPr>
          <w:color w:val="45B0E1" w:themeColor="accent1" w:themeTint="99"/>
        </w:rPr>
      </w:pPr>
      <w:r w:rsidRPr="00C61166">
        <w:rPr>
          <w:color w:val="45B0E1" w:themeColor="accent1" w:themeTint="99"/>
        </w:rPr>
        <w:t>Is the NETWORK an appropriate place to answer this question?  </w:t>
      </w:r>
    </w:p>
    <w:p w14:paraId="32254191" w14:textId="58FDDCF7" w:rsidR="003C5596" w:rsidRPr="00C61166" w:rsidRDefault="003C5596" w:rsidP="003C5596">
      <w:pPr>
        <w:numPr>
          <w:ilvl w:val="0"/>
          <w:numId w:val="44"/>
        </w:numPr>
        <w:spacing w:after="0"/>
        <w:rPr>
          <w:color w:val="45B0E1" w:themeColor="accent1" w:themeTint="99"/>
        </w:rPr>
      </w:pPr>
      <w:r w:rsidRPr="00C61166">
        <w:rPr>
          <w:color w:val="45B0E1" w:themeColor="accent1" w:themeTint="99"/>
        </w:rPr>
        <w:t xml:space="preserve">Do the investigator, NETWORK </w:t>
      </w:r>
      <w:r w:rsidR="00B63C44">
        <w:rPr>
          <w:color w:val="45B0E1" w:themeColor="accent1" w:themeTint="99"/>
        </w:rPr>
        <w:t>Coordinating Center</w:t>
      </w:r>
      <w:r w:rsidRPr="00C61166">
        <w:rPr>
          <w:color w:val="45B0E1" w:themeColor="accent1" w:themeTint="99"/>
        </w:rPr>
        <w:t xml:space="preserve"> and member practices have the resources and expertise to implement the study (e.g. investigator's expertise, study budget)? </w:t>
      </w:r>
    </w:p>
    <w:p w14:paraId="5A51291F" w14:textId="77777777" w:rsidR="003C5596" w:rsidRPr="00C61166" w:rsidRDefault="003C5596" w:rsidP="003C5596">
      <w:pPr>
        <w:numPr>
          <w:ilvl w:val="0"/>
          <w:numId w:val="45"/>
        </w:numPr>
        <w:spacing w:after="0"/>
        <w:rPr>
          <w:color w:val="45B0E1" w:themeColor="accent1" w:themeTint="99"/>
        </w:rPr>
      </w:pPr>
      <w:r w:rsidRPr="00C61166">
        <w:rPr>
          <w:color w:val="45B0E1" w:themeColor="accent1" w:themeTint="99"/>
        </w:rPr>
        <w:t>Is there a rationale for the study intervention (e.g. evidence-based, theory, holds promise) </w:t>
      </w:r>
    </w:p>
    <w:p w14:paraId="76A3751B" w14:textId="77777777" w:rsidR="003C5596" w:rsidRPr="0012484A" w:rsidRDefault="003C5596" w:rsidP="003C5596">
      <w:pPr>
        <w:spacing w:after="0"/>
      </w:pPr>
      <w:r w:rsidRPr="0012484A">
        <w:t> </w:t>
      </w:r>
    </w:p>
    <w:p w14:paraId="77D08DC2" w14:textId="77777777" w:rsidR="003C5596" w:rsidRPr="0012484A" w:rsidRDefault="003C5596" w:rsidP="003C5596">
      <w:pPr>
        <w:spacing w:after="0"/>
      </w:pPr>
      <w:r w:rsidRPr="0012484A">
        <w:rPr>
          <w:i/>
          <w:iCs/>
        </w:rPr>
        <w:t>Project Agreement: </w:t>
      </w:r>
      <w:r w:rsidRPr="0012484A">
        <w:t>Each project will have a Project Agreement that serves to define roles and responsibilities of the investigator and participating member practices  </w:t>
      </w:r>
    </w:p>
    <w:p w14:paraId="16DB3C8C" w14:textId="77777777" w:rsidR="003C5596" w:rsidRPr="0012484A" w:rsidRDefault="003C5596" w:rsidP="003C5596">
      <w:pPr>
        <w:spacing w:after="0"/>
      </w:pPr>
      <w:r w:rsidRPr="0012484A">
        <w:t> </w:t>
      </w:r>
    </w:p>
    <w:p w14:paraId="73AE7E14" w14:textId="77777777" w:rsidR="003C5596" w:rsidRPr="0012484A" w:rsidRDefault="003C5596" w:rsidP="003C5596">
      <w:pPr>
        <w:spacing w:after="0"/>
      </w:pPr>
      <w:r w:rsidRPr="0012484A">
        <w:rPr>
          <w:i/>
          <w:iCs/>
        </w:rPr>
        <w:t>Project Oversight: </w:t>
      </w:r>
      <w:r w:rsidRPr="0012484A">
        <w:t>Each research project’s Principal Investigator (PI) will have primary responsibility for executing the project and will utilize </w:t>
      </w:r>
      <w:r w:rsidRPr="0029245C">
        <w:rPr>
          <w:color w:val="45B0E1" w:themeColor="accent1" w:themeTint="99"/>
        </w:rPr>
        <w:t>NETWORK </w:t>
      </w:r>
      <w:r w:rsidRPr="0012484A">
        <w:t>Coordinating Center resources as funded by the award (or in the case of unfunded projects, as approved by the </w:t>
      </w:r>
      <w:r w:rsidRPr="0029245C">
        <w:rPr>
          <w:color w:val="45B0E1" w:themeColor="accent1" w:themeTint="99"/>
        </w:rPr>
        <w:t xml:space="preserve">GOVERNING BOARD </w:t>
      </w:r>
      <w:r w:rsidRPr="0012484A">
        <w:t>and Director). </w:t>
      </w:r>
    </w:p>
    <w:p w14:paraId="0827C074" w14:textId="77777777" w:rsidR="003C5596" w:rsidRPr="0012484A" w:rsidRDefault="003C5596" w:rsidP="003C5596">
      <w:pPr>
        <w:spacing w:after="0"/>
      </w:pPr>
      <w:r w:rsidRPr="0012484A">
        <w:t> </w:t>
      </w:r>
    </w:p>
    <w:p w14:paraId="780EC6ED" w14:textId="77777777" w:rsidR="003C5596" w:rsidRPr="0012484A" w:rsidRDefault="003C5596" w:rsidP="003C5596">
      <w:pPr>
        <w:spacing w:after="0"/>
      </w:pPr>
      <w:r w:rsidRPr="0012484A">
        <w:rPr>
          <w:i/>
          <w:iCs/>
        </w:rPr>
        <w:lastRenderedPageBreak/>
        <w:t>Dissemination: </w:t>
      </w:r>
      <w:r w:rsidRPr="0029245C">
        <w:rPr>
          <w:color w:val="45B0E1" w:themeColor="accent1" w:themeTint="99"/>
        </w:rPr>
        <w:t>NETWORK </w:t>
      </w:r>
      <w:r w:rsidRPr="0012484A">
        <w:t>studies will be reported through published articles in the peer-reviewed literature, to member practices at the </w:t>
      </w:r>
      <w:r w:rsidRPr="0029245C">
        <w:rPr>
          <w:color w:val="45B0E1" w:themeColor="accent1" w:themeTint="99"/>
        </w:rPr>
        <w:t>NETWORK </w:t>
      </w:r>
      <w:r w:rsidRPr="0012484A">
        <w:t xml:space="preserve">Annual Conference, and through the </w:t>
      </w:r>
      <w:r w:rsidRPr="0029245C">
        <w:rPr>
          <w:color w:val="45B0E1" w:themeColor="accent1" w:themeTint="99"/>
        </w:rPr>
        <w:t xml:space="preserve">NETWORK’s </w:t>
      </w:r>
      <w:r w:rsidRPr="0012484A">
        <w:t>other communication channels, such as its e-mail newsletter. Each study will disseminate results to each participating clinic in a manner that is usable and reportable. </w:t>
      </w:r>
    </w:p>
    <w:p w14:paraId="69F2796A" w14:textId="77777777" w:rsidR="003C5596" w:rsidRPr="0012484A" w:rsidRDefault="003C5596" w:rsidP="003C5596">
      <w:pPr>
        <w:spacing w:after="0"/>
      </w:pPr>
      <w:r w:rsidRPr="0012484A">
        <w:t> </w:t>
      </w:r>
    </w:p>
    <w:p w14:paraId="1628D983" w14:textId="77777777" w:rsidR="003C5596" w:rsidRDefault="003C5596" w:rsidP="003C5596">
      <w:pPr>
        <w:spacing w:after="0"/>
      </w:pPr>
      <w:r w:rsidRPr="0012484A">
        <w:rPr>
          <w:i/>
          <w:iCs/>
        </w:rPr>
        <w:t>Member engagement:</w:t>
      </w:r>
      <w:r w:rsidRPr="0012484A">
        <w:t> An organizing principle of the </w:t>
      </w:r>
      <w:r w:rsidRPr="0029245C">
        <w:rPr>
          <w:color w:val="45B0E1" w:themeColor="accent1" w:themeTint="99"/>
        </w:rPr>
        <w:t>NETWORK </w:t>
      </w:r>
      <w:r w:rsidRPr="0012484A">
        <w:t xml:space="preserve">is to work collaboratively with </w:t>
      </w:r>
      <w:r w:rsidRPr="0029245C">
        <w:rPr>
          <w:color w:val="45B0E1" w:themeColor="accent1" w:themeTint="99"/>
        </w:rPr>
        <w:t>NETWORK </w:t>
      </w:r>
      <w:r w:rsidRPr="0012484A">
        <w:t xml:space="preserve">member practices. The </w:t>
      </w:r>
      <w:r w:rsidRPr="0029245C">
        <w:rPr>
          <w:color w:val="45B0E1" w:themeColor="accent1" w:themeTint="99"/>
        </w:rPr>
        <w:t>NETWORK </w:t>
      </w:r>
      <w:r w:rsidRPr="0012484A">
        <w:t>Coordinating Center will offer opportunities for representatives from member sites to contribute to the identification of </w:t>
      </w:r>
      <w:r w:rsidRPr="0029245C">
        <w:rPr>
          <w:color w:val="45B0E1" w:themeColor="accent1" w:themeTint="99"/>
        </w:rPr>
        <w:t>NETWORK </w:t>
      </w:r>
      <w:r w:rsidRPr="0012484A">
        <w:t xml:space="preserve">priority research areas. The </w:t>
      </w:r>
      <w:r w:rsidRPr="0029245C">
        <w:rPr>
          <w:color w:val="45B0E1" w:themeColor="accent1" w:themeTint="99"/>
        </w:rPr>
        <w:t>NETWORK </w:t>
      </w:r>
      <w:r w:rsidRPr="0012484A">
        <w:t>Coordinating Center also encourages investigators to offer individuals involved in the research at member sites the opportunity to participate in scholarly products resulting from the research, such as peer-reviewed manuscripts, when appropriate.</w:t>
      </w:r>
    </w:p>
    <w:p w14:paraId="382D2FB0" w14:textId="77777777" w:rsidR="003C5596" w:rsidRDefault="003C5596" w:rsidP="003C5596">
      <w:pPr>
        <w:spacing w:after="0"/>
      </w:pPr>
    </w:p>
    <w:p w14:paraId="388B3626" w14:textId="77777777" w:rsidR="003C5596" w:rsidRPr="00075749" w:rsidRDefault="003C5596" w:rsidP="003C5596">
      <w:pPr>
        <w:spacing w:after="0"/>
        <w:rPr>
          <w:b/>
          <w:bCs/>
        </w:rPr>
      </w:pPr>
      <w:r w:rsidRPr="00075749">
        <w:rPr>
          <w:b/>
          <w:bCs/>
        </w:rPr>
        <w:t>IX. Financial Management</w:t>
      </w:r>
    </w:p>
    <w:p w14:paraId="4FA92705" w14:textId="77777777" w:rsidR="003C5596" w:rsidRDefault="003C5596" w:rsidP="003C5596">
      <w:pPr>
        <w:spacing w:after="0"/>
      </w:pPr>
      <w:r w:rsidRPr="00075749">
        <w:t xml:space="preserve">The </w:t>
      </w:r>
      <w:r w:rsidRPr="00075749">
        <w:rPr>
          <w:color w:val="45B0E1" w:themeColor="accent1" w:themeTint="99"/>
        </w:rPr>
        <w:t xml:space="preserve">LEAD INSTITUTION </w:t>
      </w:r>
      <w:r w:rsidRPr="00075749">
        <w:t>provides direct funding for </w:t>
      </w:r>
      <w:r w:rsidRPr="0029245C">
        <w:rPr>
          <w:color w:val="45B0E1" w:themeColor="accent1" w:themeTint="99"/>
        </w:rPr>
        <w:t>NETWORK </w:t>
      </w:r>
      <w:r w:rsidRPr="00075749">
        <w:t>research infrastructure (e.g. </w:t>
      </w:r>
      <w:r w:rsidRPr="0029245C">
        <w:rPr>
          <w:color w:val="45B0E1" w:themeColor="accent1" w:themeTint="99"/>
        </w:rPr>
        <w:t>NETWORK </w:t>
      </w:r>
      <w:r w:rsidRPr="00075749">
        <w:t>Coordinating Center), including support for the Director and Coordinating Center staff. Funding is also acquired from granting agencies for projects involving the </w:t>
      </w:r>
      <w:r w:rsidRPr="0029245C">
        <w:rPr>
          <w:color w:val="45B0E1" w:themeColor="accent1" w:themeTint="99"/>
        </w:rPr>
        <w:t>NETWORK</w:t>
      </w:r>
      <w:r w:rsidRPr="00075749">
        <w:t>. All grants using </w:t>
      </w:r>
      <w:r w:rsidRPr="0029245C">
        <w:rPr>
          <w:color w:val="45B0E1" w:themeColor="accent1" w:themeTint="99"/>
        </w:rPr>
        <w:t>NETWORK </w:t>
      </w:r>
      <w:r w:rsidRPr="00075749">
        <w:t>resources must incorporate budget lines to support use of the </w:t>
      </w:r>
      <w:r w:rsidRPr="0029245C">
        <w:rPr>
          <w:color w:val="45B0E1" w:themeColor="accent1" w:themeTint="99"/>
        </w:rPr>
        <w:t>NETWORK </w:t>
      </w:r>
      <w:r w:rsidRPr="00075749">
        <w:t xml:space="preserve">Coordinating Center as appropriate. The </w:t>
      </w:r>
      <w:r w:rsidRPr="0029245C">
        <w:rPr>
          <w:color w:val="45B0E1" w:themeColor="accent1" w:themeTint="99"/>
        </w:rPr>
        <w:t>NETWORK </w:t>
      </w:r>
      <w:r w:rsidRPr="00075749">
        <w:t xml:space="preserve">Director and Coordinating Center will oversee the financial management of the </w:t>
      </w:r>
      <w:r w:rsidRPr="0029245C">
        <w:rPr>
          <w:color w:val="45B0E1" w:themeColor="accent1" w:themeTint="99"/>
        </w:rPr>
        <w:t>NETWORK </w:t>
      </w:r>
      <w:r w:rsidRPr="00075749">
        <w:t>Coordinating Center. </w:t>
      </w:r>
    </w:p>
    <w:p w14:paraId="274AD524" w14:textId="77777777" w:rsidR="003C5596" w:rsidRDefault="003C5596" w:rsidP="003C5596">
      <w:pPr>
        <w:spacing w:after="0"/>
      </w:pPr>
    </w:p>
    <w:p w14:paraId="7CDF963F" w14:textId="77777777" w:rsidR="003C5596" w:rsidRPr="004A7EAE" w:rsidRDefault="003C5596" w:rsidP="003C5596">
      <w:pPr>
        <w:spacing w:after="0"/>
        <w:rPr>
          <w:b/>
          <w:bCs/>
        </w:rPr>
      </w:pPr>
      <w:r w:rsidRPr="004A7EAE">
        <w:rPr>
          <w:b/>
          <w:bCs/>
        </w:rPr>
        <w:t>X. Institutional Review Board</w:t>
      </w:r>
      <w:r>
        <w:rPr>
          <w:b/>
          <w:bCs/>
        </w:rPr>
        <w:t xml:space="preserve"> (IRB)</w:t>
      </w:r>
    </w:p>
    <w:p w14:paraId="2893FCBA" w14:textId="77777777" w:rsidR="003C5596" w:rsidRPr="0012484A" w:rsidRDefault="003C5596" w:rsidP="003C5596">
      <w:pPr>
        <w:spacing w:after="0"/>
      </w:pPr>
      <w:r w:rsidRPr="004A7EAE">
        <w:t>To ensure that studies are ethical and that human subjects are protected, studies must undergo IRB (human subjects) review before being implemented in </w:t>
      </w:r>
      <w:r w:rsidRPr="0029245C">
        <w:rPr>
          <w:color w:val="45B0E1" w:themeColor="accent1" w:themeTint="99"/>
        </w:rPr>
        <w:t>NETWORK </w:t>
      </w:r>
      <w:r w:rsidRPr="004A7EAE">
        <w:t xml:space="preserve">practices. Investigators will provide documentation of their study’s IRB approval to the </w:t>
      </w:r>
      <w:r w:rsidRPr="0029245C">
        <w:rPr>
          <w:color w:val="45B0E1" w:themeColor="accent1" w:themeTint="99"/>
        </w:rPr>
        <w:t>NETWORK </w:t>
      </w:r>
      <w:r w:rsidRPr="004A7EAE">
        <w:t>Coordinating Center before starting a study.</w:t>
      </w:r>
    </w:p>
    <w:p w14:paraId="50533F90" w14:textId="77777777" w:rsidR="003C5596" w:rsidRDefault="003C5596" w:rsidP="003C5596">
      <w:pPr>
        <w:spacing w:after="0"/>
      </w:pPr>
    </w:p>
    <w:p w14:paraId="24BA68E8" w14:textId="77777777" w:rsidR="003C5596" w:rsidRPr="0062084C" w:rsidRDefault="003C5596" w:rsidP="003C5596">
      <w:pPr>
        <w:spacing w:after="0"/>
        <w:rPr>
          <w:b/>
          <w:bCs/>
        </w:rPr>
      </w:pPr>
      <w:r w:rsidRPr="0062084C">
        <w:rPr>
          <w:b/>
          <w:bCs/>
        </w:rPr>
        <w:t>XI. Review and Revision of Organizational Principles</w:t>
      </w:r>
    </w:p>
    <w:p w14:paraId="1E574DD9" w14:textId="33E05FFA" w:rsidR="003C5596" w:rsidRDefault="003C5596" w:rsidP="003C5596">
      <w:pPr>
        <w:spacing w:after="0"/>
      </w:pPr>
      <w:r w:rsidRPr="00D116E0">
        <w:t>The </w:t>
      </w:r>
      <w:r w:rsidRPr="0062084C">
        <w:rPr>
          <w:color w:val="45B0E1" w:themeColor="accent1" w:themeTint="99"/>
        </w:rPr>
        <w:t>NETWORK GOVERNING BOARD</w:t>
      </w:r>
      <w:r w:rsidRPr="00D116E0">
        <w:t xml:space="preserve"> will review these organizational principles every three years and revise them </w:t>
      </w:r>
      <w:proofErr w:type="gramStart"/>
      <w:r w:rsidRPr="00D116E0">
        <w:t>as</w:t>
      </w:r>
      <w:proofErr w:type="gramEnd"/>
      <w:r w:rsidRPr="00D116E0">
        <w:t xml:space="preserve"> it </w:t>
      </w:r>
      <w:r w:rsidR="00100E9C" w:rsidRPr="00D116E0">
        <w:t>is</w:t>
      </w:r>
      <w:r w:rsidRPr="00D116E0">
        <w:t xml:space="preserve"> appropriate. </w:t>
      </w:r>
    </w:p>
    <w:p w14:paraId="16522ED7" w14:textId="77777777" w:rsidR="003C5596" w:rsidRDefault="003C5596" w:rsidP="003C5596">
      <w:pPr>
        <w:spacing w:after="0"/>
      </w:pPr>
    </w:p>
    <w:p w14:paraId="69DB99A3" w14:textId="77777777" w:rsidR="003C5596" w:rsidRPr="00304447" w:rsidRDefault="003C5596" w:rsidP="003C5596">
      <w:pPr>
        <w:spacing w:after="0"/>
        <w:rPr>
          <w:b/>
          <w:bCs/>
        </w:rPr>
      </w:pPr>
      <w:r w:rsidRPr="00304447">
        <w:rPr>
          <w:b/>
          <w:bCs/>
        </w:rPr>
        <w:t>APPENDIX A</w:t>
      </w:r>
    </w:p>
    <w:p w14:paraId="28A1F083" w14:textId="77777777" w:rsidR="003C5596" w:rsidRPr="00304447" w:rsidRDefault="003C5596" w:rsidP="003C5596">
      <w:pPr>
        <w:spacing w:after="0"/>
        <w:rPr>
          <w:b/>
          <w:bCs/>
        </w:rPr>
      </w:pPr>
      <w:r w:rsidRPr="00304447">
        <w:rPr>
          <w:b/>
          <w:bCs/>
        </w:rPr>
        <w:t>Member benefits</w:t>
      </w:r>
    </w:p>
    <w:p w14:paraId="67949373" w14:textId="77777777" w:rsidR="003C5596" w:rsidRPr="00304447" w:rsidRDefault="003C5596" w:rsidP="003C5596">
      <w:pPr>
        <w:numPr>
          <w:ilvl w:val="0"/>
          <w:numId w:val="46"/>
        </w:numPr>
        <w:spacing w:after="0"/>
      </w:pPr>
      <w:r w:rsidRPr="00304447">
        <w:t>May enhance recruitment of providers, residents, and staff </w:t>
      </w:r>
    </w:p>
    <w:p w14:paraId="49E99604" w14:textId="77777777" w:rsidR="003C5596" w:rsidRPr="00304447" w:rsidRDefault="003C5596" w:rsidP="003C5596">
      <w:pPr>
        <w:numPr>
          <w:ilvl w:val="0"/>
          <w:numId w:val="47"/>
        </w:numPr>
        <w:spacing w:after="0"/>
      </w:pPr>
      <w:r w:rsidRPr="00304447">
        <w:t>May enhance opportunities for providers, staff, and residents to be involved in research and scholarship. </w:t>
      </w:r>
    </w:p>
    <w:p w14:paraId="212CFF3B" w14:textId="77777777" w:rsidR="003C5596" w:rsidRPr="00304447" w:rsidRDefault="003C5596" w:rsidP="003C5596">
      <w:pPr>
        <w:numPr>
          <w:ilvl w:val="0"/>
          <w:numId w:val="48"/>
        </w:numPr>
        <w:spacing w:after="0"/>
      </w:pPr>
      <w:r w:rsidRPr="00304447">
        <w:t>Provides opportunities to be at the cutting edge of research and innovation. </w:t>
      </w:r>
    </w:p>
    <w:p w14:paraId="564843DD" w14:textId="77777777" w:rsidR="003C5596" w:rsidRPr="00304447" w:rsidRDefault="003C5596" w:rsidP="003C5596">
      <w:pPr>
        <w:numPr>
          <w:ilvl w:val="0"/>
          <w:numId w:val="49"/>
        </w:numPr>
        <w:spacing w:after="0"/>
      </w:pPr>
      <w:r w:rsidRPr="00304447">
        <w:t>Reimburses clinic costs for participating in research </w:t>
      </w:r>
    </w:p>
    <w:p w14:paraId="2D604F6D" w14:textId="77777777" w:rsidR="003C5596" w:rsidRPr="00304447" w:rsidRDefault="003C5596" w:rsidP="003C5596">
      <w:pPr>
        <w:numPr>
          <w:ilvl w:val="0"/>
          <w:numId w:val="50"/>
        </w:numPr>
        <w:spacing w:after="0"/>
      </w:pPr>
      <w:r w:rsidRPr="00304447">
        <w:t>Provides professional development </w:t>
      </w:r>
    </w:p>
    <w:p w14:paraId="62D3CFC7" w14:textId="77777777" w:rsidR="003C5596" w:rsidRPr="00304447" w:rsidRDefault="003C5596" w:rsidP="003C5596">
      <w:pPr>
        <w:numPr>
          <w:ilvl w:val="0"/>
          <w:numId w:val="51"/>
        </w:numPr>
        <w:spacing w:after="0"/>
      </w:pPr>
      <w:r w:rsidRPr="00304447">
        <w:t>Provides Continuing Medical Education (CME) credit when possible and appropriate </w:t>
      </w:r>
    </w:p>
    <w:p w14:paraId="72D6F48F" w14:textId="77777777" w:rsidR="003C5596" w:rsidRPr="00304447" w:rsidRDefault="003C5596" w:rsidP="003C5596">
      <w:pPr>
        <w:numPr>
          <w:ilvl w:val="0"/>
          <w:numId w:val="52"/>
        </w:numPr>
        <w:spacing w:after="0"/>
      </w:pPr>
      <w:r w:rsidRPr="00304447">
        <w:t xml:space="preserve">If appropriate, appointment to clinical faculty or other </w:t>
      </w:r>
      <w:r w:rsidRPr="007E0F00">
        <w:rPr>
          <w:color w:val="45B0E1" w:themeColor="accent1" w:themeTint="99"/>
        </w:rPr>
        <w:t xml:space="preserve">LEAD INSTITUTION </w:t>
      </w:r>
      <w:r w:rsidRPr="00304447">
        <w:t>affiliations, with associated privileges and responsibilities </w:t>
      </w:r>
    </w:p>
    <w:p w14:paraId="3B710809" w14:textId="77777777" w:rsidR="003C5596" w:rsidRDefault="003C5596" w:rsidP="003C5596">
      <w:pPr>
        <w:numPr>
          <w:ilvl w:val="0"/>
          <w:numId w:val="53"/>
        </w:numPr>
        <w:spacing w:after="0"/>
      </w:pPr>
      <w:r w:rsidRPr="00304447">
        <w:t>Regular communications (e-mail, newsletters, project-specific feedback)</w:t>
      </w:r>
    </w:p>
    <w:p w14:paraId="363EE50C" w14:textId="77777777" w:rsidR="001014AF" w:rsidRDefault="001014AF"/>
    <w:sectPr w:rsidR="00101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C6E"/>
    <w:multiLevelType w:val="multilevel"/>
    <w:tmpl w:val="A2EA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F6FD1"/>
    <w:multiLevelType w:val="multilevel"/>
    <w:tmpl w:val="C9D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C6"/>
    <w:multiLevelType w:val="hybridMultilevel"/>
    <w:tmpl w:val="4FB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E67"/>
    <w:multiLevelType w:val="multilevel"/>
    <w:tmpl w:val="00D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C3E23"/>
    <w:multiLevelType w:val="multilevel"/>
    <w:tmpl w:val="30DE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21AFA"/>
    <w:multiLevelType w:val="multilevel"/>
    <w:tmpl w:val="61B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2242B"/>
    <w:multiLevelType w:val="multilevel"/>
    <w:tmpl w:val="786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955FC"/>
    <w:multiLevelType w:val="multilevel"/>
    <w:tmpl w:val="B54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F4537"/>
    <w:multiLevelType w:val="multilevel"/>
    <w:tmpl w:val="18F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44BE5"/>
    <w:multiLevelType w:val="multilevel"/>
    <w:tmpl w:val="BAA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45D59"/>
    <w:multiLevelType w:val="multilevel"/>
    <w:tmpl w:val="E44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F75D48"/>
    <w:multiLevelType w:val="multilevel"/>
    <w:tmpl w:val="A03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22E3A"/>
    <w:multiLevelType w:val="multilevel"/>
    <w:tmpl w:val="678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F36B7"/>
    <w:multiLevelType w:val="multilevel"/>
    <w:tmpl w:val="9DAA2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9670F13"/>
    <w:multiLevelType w:val="multilevel"/>
    <w:tmpl w:val="16C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755A0E"/>
    <w:multiLevelType w:val="multilevel"/>
    <w:tmpl w:val="3D960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88731B"/>
    <w:multiLevelType w:val="multilevel"/>
    <w:tmpl w:val="396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A67A3"/>
    <w:multiLevelType w:val="multilevel"/>
    <w:tmpl w:val="4E9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119AC"/>
    <w:multiLevelType w:val="multilevel"/>
    <w:tmpl w:val="28E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81237"/>
    <w:multiLevelType w:val="multilevel"/>
    <w:tmpl w:val="DFF0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E86BC4"/>
    <w:multiLevelType w:val="multilevel"/>
    <w:tmpl w:val="29EA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1593"/>
    <w:multiLevelType w:val="multilevel"/>
    <w:tmpl w:val="BE5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E27453"/>
    <w:multiLevelType w:val="multilevel"/>
    <w:tmpl w:val="E27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CD1AEB"/>
    <w:multiLevelType w:val="multilevel"/>
    <w:tmpl w:val="D4B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C74E5"/>
    <w:multiLevelType w:val="multilevel"/>
    <w:tmpl w:val="6F52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13366"/>
    <w:multiLevelType w:val="multilevel"/>
    <w:tmpl w:val="0CA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337D97"/>
    <w:multiLevelType w:val="multilevel"/>
    <w:tmpl w:val="975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0538DA"/>
    <w:multiLevelType w:val="multilevel"/>
    <w:tmpl w:val="870C7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15066A8"/>
    <w:multiLevelType w:val="multilevel"/>
    <w:tmpl w:val="F1D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E2BF1"/>
    <w:multiLevelType w:val="multilevel"/>
    <w:tmpl w:val="07C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A09B9"/>
    <w:multiLevelType w:val="multilevel"/>
    <w:tmpl w:val="6AD6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105242"/>
    <w:multiLevelType w:val="multilevel"/>
    <w:tmpl w:val="E1B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5B2FA2"/>
    <w:multiLevelType w:val="multilevel"/>
    <w:tmpl w:val="476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3A066E"/>
    <w:multiLevelType w:val="multilevel"/>
    <w:tmpl w:val="B81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744D52"/>
    <w:multiLevelType w:val="multilevel"/>
    <w:tmpl w:val="FB7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C43168"/>
    <w:multiLevelType w:val="multilevel"/>
    <w:tmpl w:val="50460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BC427AC"/>
    <w:multiLevelType w:val="multilevel"/>
    <w:tmpl w:val="390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594540"/>
    <w:multiLevelType w:val="multilevel"/>
    <w:tmpl w:val="E37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8244B"/>
    <w:multiLevelType w:val="multilevel"/>
    <w:tmpl w:val="06B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8C43C4"/>
    <w:multiLevelType w:val="multilevel"/>
    <w:tmpl w:val="D3B8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B93137"/>
    <w:multiLevelType w:val="multilevel"/>
    <w:tmpl w:val="802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8C3A26"/>
    <w:multiLevelType w:val="multilevel"/>
    <w:tmpl w:val="E138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80B9A"/>
    <w:multiLevelType w:val="multilevel"/>
    <w:tmpl w:val="6A5E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A7CF4"/>
    <w:multiLevelType w:val="multilevel"/>
    <w:tmpl w:val="C7F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E9385E"/>
    <w:multiLevelType w:val="multilevel"/>
    <w:tmpl w:val="8028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06712D"/>
    <w:multiLevelType w:val="multilevel"/>
    <w:tmpl w:val="300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D17AFD"/>
    <w:multiLevelType w:val="multilevel"/>
    <w:tmpl w:val="36B8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050BEF"/>
    <w:multiLevelType w:val="multilevel"/>
    <w:tmpl w:val="EB8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5D4410"/>
    <w:multiLevelType w:val="multilevel"/>
    <w:tmpl w:val="B4E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81632D"/>
    <w:multiLevelType w:val="multilevel"/>
    <w:tmpl w:val="116E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FC1D29"/>
    <w:multiLevelType w:val="multilevel"/>
    <w:tmpl w:val="CDC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BE2318"/>
    <w:multiLevelType w:val="multilevel"/>
    <w:tmpl w:val="0B3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756F1"/>
    <w:multiLevelType w:val="multilevel"/>
    <w:tmpl w:val="4A7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820500">
    <w:abstractNumId w:val="2"/>
  </w:num>
  <w:num w:numId="2" w16cid:durableId="1697778482">
    <w:abstractNumId w:val="3"/>
  </w:num>
  <w:num w:numId="3" w16cid:durableId="991253605">
    <w:abstractNumId w:val="21"/>
  </w:num>
  <w:num w:numId="4" w16cid:durableId="1149592557">
    <w:abstractNumId w:val="37"/>
  </w:num>
  <w:num w:numId="5" w16cid:durableId="1774668894">
    <w:abstractNumId w:val="20"/>
  </w:num>
  <w:num w:numId="6" w16cid:durableId="867792216">
    <w:abstractNumId w:val="39"/>
  </w:num>
  <w:num w:numId="7" w16cid:durableId="1748383174">
    <w:abstractNumId w:val="49"/>
  </w:num>
  <w:num w:numId="8" w16cid:durableId="383601854">
    <w:abstractNumId w:val="14"/>
  </w:num>
  <w:num w:numId="9" w16cid:durableId="1942108159">
    <w:abstractNumId w:val="31"/>
  </w:num>
  <w:num w:numId="10" w16cid:durableId="458227798">
    <w:abstractNumId w:val="42"/>
  </w:num>
  <w:num w:numId="11" w16cid:durableId="511144476">
    <w:abstractNumId w:val="6"/>
  </w:num>
  <w:num w:numId="12" w16cid:durableId="961614469">
    <w:abstractNumId w:val="18"/>
  </w:num>
  <w:num w:numId="13" w16cid:durableId="1961109826">
    <w:abstractNumId w:val="9"/>
  </w:num>
  <w:num w:numId="14" w16cid:durableId="148134999">
    <w:abstractNumId w:val="52"/>
  </w:num>
  <w:num w:numId="15" w16cid:durableId="1303149139">
    <w:abstractNumId w:val="16"/>
  </w:num>
  <w:num w:numId="16" w16cid:durableId="28343025">
    <w:abstractNumId w:val="50"/>
  </w:num>
  <w:num w:numId="17" w16cid:durableId="1744645062">
    <w:abstractNumId w:val="26"/>
  </w:num>
  <w:num w:numId="18" w16cid:durableId="1123116706">
    <w:abstractNumId w:val="47"/>
  </w:num>
  <w:num w:numId="19" w16cid:durableId="624504111">
    <w:abstractNumId w:val="7"/>
  </w:num>
  <w:num w:numId="20" w16cid:durableId="1195194340">
    <w:abstractNumId w:val="5"/>
  </w:num>
  <w:num w:numId="21" w16cid:durableId="1097603191">
    <w:abstractNumId w:val="45"/>
  </w:num>
  <w:num w:numId="22" w16cid:durableId="2000771486">
    <w:abstractNumId w:val="29"/>
  </w:num>
  <w:num w:numId="23" w16cid:durableId="522791118">
    <w:abstractNumId w:val="24"/>
  </w:num>
  <w:num w:numId="24" w16cid:durableId="1428228497">
    <w:abstractNumId w:val="17"/>
  </w:num>
  <w:num w:numId="25" w16cid:durableId="1968972514">
    <w:abstractNumId w:val="22"/>
  </w:num>
  <w:num w:numId="26" w16cid:durableId="479463513">
    <w:abstractNumId w:val="44"/>
  </w:num>
  <w:num w:numId="27" w16cid:durableId="1124348109">
    <w:abstractNumId w:val="43"/>
  </w:num>
  <w:num w:numId="28" w16cid:durableId="1508983516">
    <w:abstractNumId w:val="46"/>
  </w:num>
  <w:num w:numId="29" w16cid:durableId="1740714951">
    <w:abstractNumId w:val="30"/>
  </w:num>
  <w:num w:numId="30" w16cid:durableId="1307710844">
    <w:abstractNumId w:val="10"/>
  </w:num>
  <w:num w:numId="31" w16cid:durableId="44723010">
    <w:abstractNumId w:val="41"/>
  </w:num>
  <w:num w:numId="32" w16cid:durableId="1287851470">
    <w:abstractNumId w:val="11"/>
  </w:num>
  <w:num w:numId="33" w16cid:durableId="1663117088">
    <w:abstractNumId w:val="28"/>
  </w:num>
  <w:num w:numId="34" w16cid:durableId="673921142">
    <w:abstractNumId w:val="25"/>
  </w:num>
  <w:num w:numId="35" w16cid:durableId="1936208904">
    <w:abstractNumId w:val="34"/>
  </w:num>
  <w:num w:numId="36" w16cid:durableId="238758516">
    <w:abstractNumId w:val="36"/>
  </w:num>
  <w:num w:numId="37" w16cid:durableId="437146062">
    <w:abstractNumId w:val="19"/>
  </w:num>
  <w:num w:numId="38" w16cid:durableId="1837263062">
    <w:abstractNumId w:val="1"/>
  </w:num>
  <w:num w:numId="39" w16cid:durableId="1557626793">
    <w:abstractNumId w:val="15"/>
  </w:num>
  <w:num w:numId="40" w16cid:durableId="624236530">
    <w:abstractNumId w:val="27"/>
  </w:num>
  <w:num w:numId="41" w16cid:durableId="1264148510">
    <w:abstractNumId w:val="35"/>
  </w:num>
  <w:num w:numId="42" w16cid:durableId="833302017">
    <w:abstractNumId w:val="13"/>
  </w:num>
  <w:num w:numId="43" w16cid:durableId="516308095">
    <w:abstractNumId w:val="8"/>
  </w:num>
  <w:num w:numId="44" w16cid:durableId="1772360513">
    <w:abstractNumId w:val="12"/>
  </w:num>
  <w:num w:numId="45" w16cid:durableId="61804074">
    <w:abstractNumId w:val="40"/>
  </w:num>
  <w:num w:numId="46" w16cid:durableId="1121728024">
    <w:abstractNumId w:val="33"/>
  </w:num>
  <w:num w:numId="47" w16cid:durableId="118451881">
    <w:abstractNumId w:val="48"/>
  </w:num>
  <w:num w:numId="48" w16cid:durableId="1698891977">
    <w:abstractNumId w:val="4"/>
  </w:num>
  <w:num w:numId="49" w16cid:durableId="455947954">
    <w:abstractNumId w:val="23"/>
  </w:num>
  <w:num w:numId="50" w16cid:durableId="638459413">
    <w:abstractNumId w:val="0"/>
  </w:num>
  <w:num w:numId="51" w16cid:durableId="1828354909">
    <w:abstractNumId w:val="32"/>
  </w:num>
  <w:num w:numId="52" w16cid:durableId="1579244145">
    <w:abstractNumId w:val="51"/>
  </w:num>
  <w:num w:numId="53" w16cid:durableId="3443307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96"/>
    <w:rsid w:val="000B0DCA"/>
    <w:rsid w:val="000C562C"/>
    <w:rsid w:val="00100E9C"/>
    <w:rsid w:val="001014AF"/>
    <w:rsid w:val="001A3D76"/>
    <w:rsid w:val="001D165F"/>
    <w:rsid w:val="002F397C"/>
    <w:rsid w:val="003C5596"/>
    <w:rsid w:val="0045275C"/>
    <w:rsid w:val="005F4EAF"/>
    <w:rsid w:val="00633D73"/>
    <w:rsid w:val="007E1AEC"/>
    <w:rsid w:val="00842168"/>
    <w:rsid w:val="00851AAA"/>
    <w:rsid w:val="009E6B76"/>
    <w:rsid w:val="00AD4136"/>
    <w:rsid w:val="00B4112B"/>
    <w:rsid w:val="00B63C44"/>
    <w:rsid w:val="00BD1B99"/>
    <w:rsid w:val="00EE0CDE"/>
    <w:rsid w:val="00FA5990"/>
    <w:rsid w:val="00FB64E0"/>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41DC"/>
  <w15:chartTrackingRefBased/>
  <w15:docId w15:val="{A0136F60-00C0-4F44-A6F9-7D8248C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96"/>
    <w:pPr>
      <w:spacing w:line="259" w:lineRule="auto"/>
    </w:pPr>
    <w:rPr>
      <w:sz w:val="22"/>
      <w:szCs w:val="22"/>
    </w:rPr>
  </w:style>
  <w:style w:type="paragraph" w:styleId="Heading1">
    <w:name w:val="heading 1"/>
    <w:basedOn w:val="Normal"/>
    <w:next w:val="Normal"/>
    <w:link w:val="Heading1Char"/>
    <w:uiPriority w:val="9"/>
    <w:qFormat/>
    <w:rsid w:val="003C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5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96"/>
    <w:rPr>
      <w:rFonts w:eastAsiaTheme="majorEastAsia" w:cstheme="majorBidi"/>
      <w:color w:val="272727" w:themeColor="text1" w:themeTint="D8"/>
    </w:rPr>
  </w:style>
  <w:style w:type="paragraph" w:styleId="Title">
    <w:name w:val="Title"/>
    <w:basedOn w:val="Normal"/>
    <w:next w:val="Normal"/>
    <w:link w:val="TitleChar"/>
    <w:uiPriority w:val="10"/>
    <w:qFormat/>
    <w:rsid w:val="003C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96"/>
    <w:pPr>
      <w:spacing w:before="160"/>
      <w:jc w:val="center"/>
    </w:pPr>
    <w:rPr>
      <w:i/>
      <w:iCs/>
      <w:color w:val="404040" w:themeColor="text1" w:themeTint="BF"/>
    </w:rPr>
  </w:style>
  <w:style w:type="character" w:customStyle="1" w:styleId="QuoteChar">
    <w:name w:val="Quote Char"/>
    <w:basedOn w:val="DefaultParagraphFont"/>
    <w:link w:val="Quote"/>
    <w:uiPriority w:val="29"/>
    <w:rsid w:val="003C5596"/>
    <w:rPr>
      <w:i/>
      <w:iCs/>
      <w:color w:val="404040" w:themeColor="text1" w:themeTint="BF"/>
    </w:rPr>
  </w:style>
  <w:style w:type="paragraph" w:styleId="ListParagraph">
    <w:name w:val="List Paragraph"/>
    <w:basedOn w:val="Normal"/>
    <w:uiPriority w:val="34"/>
    <w:qFormat/>
    <w:rsid w:val="003C5596"/>
    <w:pPr>
      <w:ind w:left="720"/>
      <w:contextualSpacing/>
    </w:pPr>
  </w:style>
  <w:style w:type="character" w:styleId="IntenseEmphasis">
    <w:name w:val="Intense Emphasis"/>
    <w:basedOn w:val="DefaultParagraphFont"/>
    <w:uiPriority w:val="21"/>
    <w:qFormat/>
    <w:rsid w:val="003C5596"/>
    <w:rPr>
      <w:i/>
      <w:iCs/>
      <w:color w:val="0F4761" w:themeColor="accent1" w:themeShade="BF"/>
    </w:rPr>
  </w:style>
  <w:style w:type="paragraph" w:styleId="IntenseQuote">
    <w:name w:val="Intense Quote"/>
    <w:basedOn w:val="Normal"/>
    <w:next w:val="Normal"/>
    <w:link w:val="IntenseQuoteChar"/>
    <w:uiPriority w:val="30"/>
    <w:qFormat/>
    <w:rsid w:val="003C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96"/>
    <w:rPr>
      <w:i/>
      <w:iCs/>
      <w:color w:val="0F4761" w:themeColor="accent1" w:themeShade="BF"/>
    </w:rPr>
  </w:style>
  <w:style w:type="character" w:styleId="IntenseReference">
    <w:name w:val="Intense Reference"/>
    <w:basedOn w:val="DefaultParagraphFont"/>
    <w:uiPriority w:val="32"/>
    <w:qFormat/>
    <w:rsid w:val="003C5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f4d6-736b-4298-b9ad-f4f60a3455d6">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3109B8CB-ED92-45C1-8B65-C32234534D0F}"/>
</file>

<file path=customXml/itemProps2.xml><?xml version="1.0" encoding="utf-8"?>
<ds:datastoreItem xmlns:ds="http://schemas.openxmlformats.org/officeDocument/2006/customXml" ds:itemID="{605C5CD9-5619-40D6-8437-8BB564C235EC}"/>
</file>

<file path=customXml/itemProps3.xml><?xml version="1.0" encoding="utf-8"?>
<ds:datastoreItem xmlns:ds="http://schemas.openxmlformats.org/officeDocument/2006/customXml" ds:itemID="{0745279A-E585-450E-87BD-2EC7F2066E72}"/>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1724</Words>
  <Characters>10950</Characters>
  <Application>Microsoft Office Word</Application>
  <DocSecurity>0</DocSecurity>
  <Lines>219</Lines>
  <Paragraphs>123</Paragraphs>
  <ScaleCrop>false</ScaleCrop>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 Hassell</dc:creator>
  <cp:keywords/>
  <dc:description/>
  <cp:lastModifiedBy>Laurie A. Hassell</cp:lastModifiedBy>
  <cp:revision>13</cp:revision>
  <dcterms:created xsi:type="dcterms:W3CDTF">2026-01-28T17:25:00Z</dcterms:created>
  <dcterms:modified xsi:type="dcterms:W3CDTF">2026-02-11T23:33:00Z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ies>
</file>