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B83C" w14:textId="2E63A40B" w:rsidR="001014AF" w:rsidRDefault="00F46ACE" w:rsidP="000C58C4">
      <w:pPr>
        <w:pStyle w:val="Heading1"/>
      </w:pPr>
      <w:r>
        <w:t xml:space="preserve">TEMPLATE – Study </w:t>
      </w:r>
      <w:r w:rsidR="00AF7B93">
        <w:t xml:space="preserve">Vetting and </w:t>
      </w:r>
      <w:r>
        <w:t>Selection Criteria</w:t>
      </w:r>
    </w:p>
    <w:p w14:paraId="7CB32699" w14:textId="7E116344" w:rsidR="00E6633D" w:rsidRDefault="00CB0D57">
      <w:pPr>
        <w:rPr>
          <w:sz w:val="22"/>
          <w:szCs w:val="22"/>
        </w:rPr>
      </w:pPr>
      <w:r w:rsidRPr="00A66884">
        <w:rPr>
          <w:sz w:val="22"/>
          <w:szCs w:val="22"/>
        </w:rPr>
        <w:t>S</w:t>
      </w:r>
      <w:r w:rsidR="00F46ACE" w:rsidRPr="00A66884">
        <w:rPr>
          <w:sz w:val="22"/>
          <w:szCs w:val="22"/>
        </w:rPr>
        <w:t>election of new project and study opportunities</w:t>
      </w:r>
      <w:r w:rsidRPr="00A66884">
        <w:rPr>
          <w:sz w:val="22"/>
          <w:szCs w:val="22"/>
        </w:rPr>
        <w:t xml:space="preserve"> must be guided by network and clinic priorities, feasibility in clinical settings, and relevance to patients and providers. Vetting occurs at multiple levels</w:t>
      </w:r>
      <w:r w:rsidR="00615B14" w:rsidRPr="00A66884">
        <w:rPr>
          <w:sz w:val="22"/>
          <w:szCs w:val="22"/>
        </w:rPr>
        <w:t xml:space="preserve"> – network coordinating center, governing board, and clinic champion.</w:t>
      </w:r>
      <w:r w:rsidR="00E6633D" w:rsidRPr="00A66884">
        <w:rPr>
          <w:sz w:val="22"/>
          <w:szCs w:val="22"/>
        </w:rPr>
        <w:t xml:space="preserve"> </w:t>
      </w:r>
      <w:r w:rsidR="00844822">
        <w:rPr>
          <w:sz w:val="22"/>
          <w:szCs w:val="22"/>
        </w:rPr>
        <w:t>Criteria may overlap at each level, and results in de</w:t>
      </w:r>
      <w:r w:rsidR="006C1519">
        <w:rPr>
          <w:sz w:val="22"/>
          <w:szCs w:val="22"/>
        </w:rPr>
        <w:t xml:space="preserve">cisions </w:t>
      </w:r>
      <w:r w:rsidR="002B67CB">
        <w:rPr>
          <w:sz w:val="22"/>
          <w:szCs w:val="22"/>
        </w:rPr>
        <w:t xml:space="preserve">whether </w:t>
      </w:r>
      <w:r w:rsidR="006C1519">
        <w:rPr>
          <w:sz w:val="22"/>
          <w:szCs w:val="22"/>
        </w:rPr>
        <w:t>to move the study opportunity to the next review and on to grant development and onboarding.</w:t>
      </w:r>
    </w:p>
    <w:p w14:paraId="5F058FE4" w14:textId="18E248A2" w:rsidR="00F5673C" w:rsidRPr="00A66884" w:rsidRDefault="00F5673C">
      <w:pPr>
        <w:rPr>
          <w:sz w:val="22"/>
          <w:szCs w:val="22"/>
        </w:rPr>
      </w:pPr>
      <w:r>
        <w:rPr>
          <w:sz w:val="22"/>
          <w:szCs w:val="22"/>
        </w:rPr>
        <w:t xml:space="preserve">This template is closely aligned with the </w:t>
      </w:r>
      <w:r w:rsidR="00E34509" w:rsidRPr="00E34509">
        <w:rPr>
          <w:i/>
          <w:iCs/>
          <w:sz w:val="22"/>
          <w:szCs w:val="22"/>
        </w:rPr>
        <w:t>SOP – Developing a New Study with the Network Coordinating Center (pre-award)</w:t>
      </w:r>
      <w:r w:rsidR="003E5277">
        <w:rPr>
          <w:sz w:val="22"/>
          <w:szCs w:val="22"/>
        </w:rPr>
        <w:t xml:space="preserve"> and must reflect the network principles and values (see </w:t>
      </w:r>
      <w:r w:rsidR="003E5277" w:rsidRPr="003E5277">
        <w:rPr>
          <w:i/>
          <w:iCs/>
          <w:sz w:val="22"/>
          <w:szCs w:val="22"/>
        </w:rPr>
        <w:t>TEMPLATE – Network Principles, Values, and Structure</w:t>
      </w:r>
      <w:r w:rsidR="003E5277">
        <w:rPr>
          <w:sz w:val="22"/>
          <w:szCs w:val="22"/>
        </w:rPr>
        <w:t>).</w:t>
      </w:r>
    </w:p>
    <w:p w14:paraId="75696B98" w14:textId="62E641BB" w:rsidR="006E7525" w:rsidRPr="00A66884" w:rsidRDefault="00175BA1">
      <w:pPr>
        <w:rPr>
          <w:sz w:val="22"/>
          <w:szCs w:val="22"/>
        </w:rPr>
      </w:pPr>
      <w:r w:rsidRPr="00A66884">
        <w:rPr>
          <w:sz w:val="22"/>
          <w:szCs w:val="22"/>
        </w:rPr>
        <w:t xml:space="preserve">PBRNs may </w:t>
      </w:r>
      <w:r w:rsidR="002653D3" w:rsidRPr="00A66884">
        <w:rPr>
          <w:sz w:val="22"/>
          <w:szCs w:val="22"/>
        </w:rPr>
        <w:t xml:space="preserve">occasionally </w:t>
      </w:r>
      <w:r w:rsidRPr="00A66884">
        <w:rPr>
          <w:sz w:val="22"/>
          <w:szCs w:val="22"/>
        </w:rPr>
        <w:t xml:space="preserve">receive </w:t>
      </w:r>
      <w:r w:rsidR="00622A8D" w:rsidRPr="00A66884">
        <w:rPr>
          <w:sz w:val="22"/>
          <w:szCs w:val="22"/>
        </w:rPr>
        <w:t>study</w:t>
      </w:r>
      <w:r w:rsidRPr="00A66884">
        <w:rPr>
          <w:sz w:val="22"/>
          <w:szCs w:val="22"/>
        </w:rPr>
        <w:t xml:space="preserve"> requests</w:t>
      </w:r>
      <w:r w:rsidR="00622A8D" w:rsidRPr="00A66884">
        <w:rPr>
          <w:sz w:val="22"/>
          <w:szCs w:val="22"/>
        </w:rPr>
        <w:t xml:space="preserve"> recruiting research sites</w:t>
      </w:r>
      <w:r w:rsidR="0001761B" w:rsidRPr="00A66884">
        <w:rPr>
          <w:sz w:val="22"/>
          <w:szCs w:val="22"/>
        </w:rPr>
        <w:t xml:space="preserve"> (e.g., industry</w:t>
      </w:r>
      <w:r w:rsidR="00533A75" w:rsidRPr="00A66884">
        <w:rPr>
          <w:sz w:val="22"/>
          <w:szCs w:val="22"/>
        </w:rPr>
        <w:t>-sponsored studies)</w:t>
      </w:r>
      <w:r w:rsidR="004F6BEB" w:rsidRPr="00A66884">
        <w:rPr>
          <w:sz w:val="22"/>
          <w:szCs w:val="22"/>
        </w:rPr>
        <w:t>. These</w:t>
      </w:r>
      <w:r w:rsidR="00E6633D" w:rsidRPr="00A66884">
        <w:rPr>
          <w:sz w:val="22"/>
          <w:szCs w:val="22"/>
        </w:rPr>
        <w:t xml:space="preserve"> “pass</w:t>
      </w:r>
      <w:r w:rsidR="004F6BEB" w:rsidRPr="00A66884">
        <w:rPr>
          <w:sz w:val="22"/>
          <w:szCs w:val="22"/>
        </w:rPr>
        <w:t>-</w:t>
      </w:r>
      <w:r w:rsidR="00E6633D" w:rsidRPr="00A66884">
        <w:rPr>
          <w:sz w:val="22"/>
          <w:szCs w:val="22"/>
        </w:rPr>
        <w:t xml:space="preserve">through” studies </w:t>
      </w:r>
      <w:r w:rsidR="004F6BEB" w:rsidRPr="00A66884">
        <w:rPr>
          <w:sz w:val="22"/>
          <w:szCs w:val="22"/>
        </w:rPr>
        <w:t>may receive minimum scrutiny</w:t>
      </w:r>
      <w:r w:rsidR="0060189B" w:rsidRPr="00A66884">
        <w:rPr>
          <w:sz w:val="22"/>
          <w:szCs w:val="22"/>
        </w:rPr>
        <w:t>, but the coordinating center can conduct an “appropriateness check”.</w:t>
      </w:r>
      <w:r w:rsidR="00BC587D" w:rsidRPr="00A66884">
        <w:rPr>
          <w:sz w:val="22"/>
          <w:szCs w:val="22"/>
        </w:rPr>
        <w:t xml:space="preserve"> </w:t>
      </w:r>
      <w:r w:rsidR="00A63928" w:rsidRPr="00A66884">
        <w:rPr>
          <w:sz w:val="22"/>
          <w:szCs w:val="22"/>
        </w:rPr>
        <w:t xml:space="preserve">The process is described below. </w:t>
      </w:r>
      <w:r w:rsidR="00E33C02" w:rsidRPr="00A66884">
        <w:rPr>
          <w:sz w:val="22"/>
          <w:szCs w:val="22"/>
        </w:rPr>
        <w:t xml:space="preserve">Additional criteria for industry-sponsored studies may be required and are </w:t>
      </w:r>
      <w:r w:rsidR="00091959" w:rsidRPr="00A66884">
        <w:rPr>
          <w:sz w:val="22"/>
          <w:szCs w:val="22"/>
        </w:rPr>
        <w:t xml:space="preserve">available in </w:t>
      </w:r>
      <w:r w:rsidR="00091959" w:rsidRPr="00A66884">
        <w:rPr>
          <w:i/>
          <w:iCs/>
          <w:sz w:val="22"/>
          <w:szCs w:val="22"/>
        </w:rPr>
        <w:t>CHECKLIST – Industry Partnership Criteria and Approval</w:t>
      </w:r>
      <w:r w:rsidR="00091959" w:rsidRPr="00A66884">
        <w:rPr>
          <w:sz w:val="22"/>
          <w:szCs w:val="22"/>
        </w:rPr>
        <w:t>.</w:t>
      </w:r>
    </w:p>
    <w:p w14:paraId="74EB4BD0" w14:textId="27C8DB85" w:rsidR="00CB0D57" w:rsidRPr="00A15E1D" w:rsidRDefault="00D251F0" w:rsidP="00540FE5">
      <w:pPr>
        <w:jc w:val="center"/>
        <w:rPr>
          <w:b/>
          <w:bCs/>
        </w:rPr>
      </w:pPr>
      <w:r w:rsidRPr="00A15E1D">
        <w:rPr>
          <w:b/>
          <w:bCs/>
        </w:rPr>
        <w:t>Project and Study Selection Criteria</w:t>
      </w:r>
    </w:p>
    <w:p w14:paraId="3C25ECB3" w14:textId="646E9D8D" w:rsidR="00D251F0" w:rsidRPr="00A66884" w:rsidRDefault="00D251F0">
      <w:pPr>
        <w:rPr>
          <w:sz w:val="22"/>
          <w:szCs w:val="22"/>
        </w:rPr>
      </w:pPr>
      <w:r w:rsidRPr="009B7954">
        <w:rPr>
          <w:rStyle w:val="SubtitleChar"/>
        </w:rPr>
        <w:t>Network Coordinating Center Criteria</w:t>
      </w:r>
      <w:r w:rsidR="00540FE5" w:rsidRPr="00A66884">
        <w:rPr>
          <w:sz w:val="22"/>
          <w:szCs w:val="22"/>
        </w:rPr>
        <w:t xml:space="preserve"> (initial </w:t>
      </w:r>
      <w:r w:rsidR="009B7954">
        <w:rPr>
          <w:sz w:val="22"/>
          <w:szCs w:val="22"/>
        </w:rPr>
        <w:t>consultation with the PI)</w:t>
      </w:r>
    </w:p>
    <w:p w14:paraId="42A5E88C" w14:textId="4EDC25ED" w:rsidR="00D251F0" w:rsidRPr="00A66884" w:rsidRDefault="008F043D" w:rsidP="00E627A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6884">
        <w:rPr>
          <w:sz w:val="22"/>
          <w:szCs w:val="22"/>
        </w:rPr>
        <w:t>Are</w:t>
      </w:r>
      <w:r w:rsidR="00E627A4" w:rsidRPr="00A66884">
        <w:rPr>
          <w:sz w:val="22"/>
          <w:szCs w:val="22"/>
        </w:rPr>
        <w:t xml:space="preserve"> the intended research topic and design </w:t>
      </w:r>
      <w:r w:rsidR="00E55C20" w:rsidRPr="00A66884">
        <w:rPr>
          <w:sz w:val="22"/>
          <w:szCs w:val="22"/>
        </w:rPr>
        <w:t xml:space="preserve">relevant to and </w:t>
      </w:r>
      <w:r w:rsidRPr="00A66884">
        <w:rPr>
          <w:sz w:val="22"/>
          <w:szCs w:val="22"/>
        </w:rPr>
        <w:t>feasible within clinical settings?</w:t>
      </w:r>
    </w:p>
    <w:p w14:paraId="580CBC2B" w14:textId="5D1109A0" w:rsidR="001F7D27" w:rsidRPr="00A66884" w:rsidRDefault="001F7D27" w:rsidP="00E627A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6884">
        <w:rPr>
          <w:sz w:val="22"/>
          <w:szCs w:val="22"/>
        </w:rPr>
        <w:t>How does the investigato</w:t>
      </w:r>
      <w:r w:rsidR="005F5563" w:rsidRPr="00A66884">
        <w:rPr>
          <w:sz w:val="22"/>
          <w:szCs w:val="22"/>
        </w:rPr>
        <w:t>r think the clinics and coordinating center will be involved?</w:t>
      </w:r>
    </w:p>
    <w:p w14:paraId="4C4E28E0" w14:textId="4F0550A7" w:rsidR="005F5563" w:rsidRPr="00A66884" w:rsidRDefault="005F5563" w:rsidP="00E627A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6884">
        <w:rPr>
          <w:sz w:val="22"/>
          <w:szCs w:val="22"/>
        </w:rPr>
        <w:t>Will clinics be compensated fairly?</w:t>
      </w:r>
    </w:p>
    <w:p w14:paraId="79B63754" w14:textId="3863FFC4" w:rsidR="006B6E12" w:rsidRPr="00A66884" w:rsidRDefault="006B6E12" w:rsidP="009B7954">
      <w:r w:rsidRPr="00A66884">
        <w:t>Governing Board Criteria</w:t>
      </w:r>
      <w:r w:rsidR="009B7954">
        <w:t xml:space="preserve"> </w:t>
      </w:r>
      <w:r w:rsidR="007752CF">
        <w:t>(governing board meeting)</w:t>
      </w:r>
    </w:p>
    <w:p w14:paraId="119D0B6A" w14:textId="77777777" w:rsidR="00705796" w:rsidRPr="00A66884" w:rsidRDefault="00705796" w:rsidP="00705796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A66884">
        <w:rPr>
          <w:sz w:val="22"/>
          <w:szCs w:val="22"/>
        </w:rPr>
        <w:t>Is knowledge generated by the study relevant to primary care practice? </w:t>
      </w:r>
    </w:p>
    <w:p w14:paraId="50CB8BFE" w14:textId="3A098AC9" w:rsidR="00705796" w:rsidRPr="00A66884" w:rsidRDefault="00705796" w:rsidP="00705796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A66884">
        <w:rPr>
          <w:sz w:val="22"/>
          <w:szCs w:val="22"/>
        </w:rPr>
        <w:t>Does the study fit with the goals and objectives of the Network? For example: </w:t>
      </w:r>
    </w:p>
    <w:p w14:paraId="2BC668BD" w14:textId="77777777" w:rsidR="00705796" w:rsidRPr="00A66884" w:rsidRDefault="00705796" w:rsidP="00705796">
      <w:pPr>
        <w:numPr>
          <w:ilvl w:val="0"/>
          <w:numId w:val="4"/>
        </w:numPr>
        <w:tabs>
          <w:tab w:val="clear" w:pos="720"/>
          <w:tab w:val="num" w:pos="1080"/>
        </w:tabs>
        <w:spacing w:after="0"/>
        <w:ind w:left="1080"/>
        <w:rPr>
          <w:sz w:val="22"/>
          <w:szCs w:val="22"/>
        </w:rPr>
      </w:pPr>
      <w:r w:rsidRPr="00A66884">
        <w:rPr>
          <w:sz w:val="22"/>
          <w:szCs w:val="22"/>
        </w:rPr>
        <w:t>Advances research and/or discovery </w:t>
      </w:r>
    </w:p>
    <w:p w14:paraId="75ACEFDA" w14:textId="77777777" w:rsidR="00705796" w:rsidRPr="00A66884" w:rsidRDefault="00705796" w:rsidP="00705796">
      <w:pPr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  <w:rPr>
          <w:sz w:val="22"/>
          <w:szCs w:val="22"/>
        </w:rPr>
      </w:pPr>
      <w:r w:rsidRPr="00A66884">
        <w:rPr>
          <w:sz w:val="22"/>
          <w:szCs w:val="22"/>
        </w:rPr>
        <w:t>Is feasible to implement, minimizes interference in clinical operations and burden to member practices </w:t>
      </w:r>
    </w:p>
    <w:p w14:paraId="067A6C32" w14:textId="1C6DEF3D" w:rsidR="00705796" w:rsidRPr="00A66884" w:rsidRDefault="0010352E" w:rsidP="00705796">
      <w:pPr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rPr>
          <w:sz w:val="22"/>
          <w:szCs w:val="22"/>
        </w:rPr>
      </w:pPr>
      <w:r w:rsidRPr="00A66884">
        <w:rPr>
          <w:sz w:val="22"/>
          <w:szCs w:val="22"/>
        </w:rPr>
        <w:t>Study is c</w:t>
      </w:r>
      <w:r w:rsidR="00705796" w:rsidRPr="00A66884">
        <w:rPr>
          <w:sz w:val="22"/>
          <w:szCs w:val="22"/>
        </w:rPr>
        <w:t>ollaborative and bidirectional </w:t>
      </w:r>
    </w:p>
    <w:p w14:paraId="21956028" w14:textId="77777777" w:rsidR="00705796" w:rsidRPr="00A66884" w:rsidRDefault="00705796" w:rsidP="00705796">
      <w:pPr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  <w:rPr>
          <w:sz w:val="22"/>
          <w:szCs w:val="22"/>
        </w:rPr>
      </w:pPr>
      <w:r w:rsidRPr="00A66884">
        <w:rPr>
          <w:sz w:val="22"/>
          <w:szCs w:val="22"/>
        </w:rPr>
        <w:t>Will contribute to improved patient health/quality </w:t>
      </w:r>
    </w:p>
    <w:p w14:paraId="7A969586" w14:textId="0E0DCF26" w:rsidR="00705796" w:rsidRPr="00A66884" w:rsidRDefault="00705796" w:rsidP="00705796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A66884">
        <w:rPr>
          <w:sz w:val="22"/>
          <w:szCs w:val="22"/>
        </w:rPr>
        <w:t>Is</w:t>
      </w:r>
      <w:r w:rsidR="006D53A6" w:rsidRPr="00A66884">
        <w:rPr>
          <w:sz w:val="22"/>
          <w:szCs w:val="22"/>
        </w:rPr>
        <w:t xml:space="preserve"> the</w:t>
      </w:r>
      <w:r w:rsidRPr="00A66884">
        <w:rPr>
          <w:sz w:val="22"/>
          <w:szCs w:val="22"/>
        </w:rPr>
        <w:t> </w:t>
      </w:r>
      <w:r w:rsidR="005F296A" w:rsidRPr="00A66884">
        <w:rPr>
          <w:sz w:val="22"/>
          <w:szCs w:val="22"/>
        </w:rPr>
        <w:t>Network</w:t>
      </w:r>
      <w:r w:rsidRPr="00A66884">
        <w:rPr>
          <w:sz w:val="22"/>
          <w:szCs w:val="22"/>
        </w:rPr>
        <w:t> an appropriate place to answer this question?  </w:t>
      </w:r>
    </w:p>
    <w:p w14:paraId="7DF34251" w14:textId="2D753011" w:rsidR="00705796" w:rsidRPr="00A66884" w:rsidRDefault="00705796" w:rsidP="00705796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A66884">
        <w:rPr>
          <w:sz w:val="22"/>
          <w:szCs w:val="22"/>
        </w:rPr>
        <w:t xml:space="preserve">Do the investigator, </w:t>
      </w:r>
      <w:r w:rsidR="005F296A" w:rsidRPr="00A66884">
        <w:rPr>
          <w:sz w:val="22"/>
          <w:szCs w:val="22"/>
        </w:rPr>
        <w:t>Network Coordinating Center,</w:t>
      </w:r>
      <w:r w:rsidRPr="00A66884">
        <w:rPr>
          <w:sz w:val="22"/>
          <w:szCs w:val="22"/>
        </w:rPr>
        <w:t xml:space="preserve"> and member practices have the resources and expertise to implement the study? (e.g., investigator's expertise, study budget etc.) </w:t>
      </w:r>
    </w:p>
    <w:p w14:paraId="78441B61" w14:textId="04151832" w:rsidR="00705796" w:rsidRPr="00A66884" w:rsidRDefault="00705796" w:rsidP="00705796">
      <w:pPr>
        <w:numPr>
          <w:ilvl w:val="0"/>
          <w:numId w:val="10"/>
        </w:numPr>
        <w:spacing w:after="0"/>
        <w:rPr>
          <w:sz w:val="22"/>
          <w:szCs w:val="22"/>
        </w:rPr>
      </w:pPr>
      <w:r w:rsidRPr="00A66884">
        <w:rPr>
          <w:sz w:val="22"/>
          <w:szCs w:val="22"/>
        </w:rPr>
        <w:t>Is there an appropriate rationale for the study intervention (e.g., evidence-based, theory, holds promise) </w:t>
      </w:r>
    </w:p>
    <w:p w14:paraId="2EB2B618" w14:textId="77777777" w:rsidR="00FC1278" w:rsidRPr="00A66884" w:rsidRDefault="00FC1278" w:rsidP="00F12168">
      <w:pPr>
        <w:spacing w:after="0"/>
        <w:rPr>
          <w:b/>
          <w:bCs/>
          <w:i/>
          <w:iCs/>
          <w:sz w:val="22"/>
          <w:szCs w:val="22"/>
        </w:rPr>
      </w:pPr>
    </w:p>
    <w:p w14:paraId="5481BBE8" w14:textId="5B49C93E" w:rsidR="00F12168" w:rsidRPr="00A66884" w:rsidRDefault="00F12168" w:rsidP="007752CF">
      <w:r w:rsidRPr="00A66884">
        <w:t>Clinic Champion Criteria</w:t>
      </w:r>
      <w:r w:rsidR="007752CF">
        <w:t xml:space="preserve"> (</w:t>
      </w:r>
      <w:r w:rsidR="00A15E1D">
        <w:t>during clinic recruitment)</w:t>
      </w:r>
    </w:p>
    <w:p w14:paraId="74C460CC" w14:textId="603A9E1E" w:rsidR="00F12168" w:rsidRPr="00A66884" w:rsidRDefault="00A0171F" w:rsidP="00F12168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A66884">
        <w:rPr>
          <w:sz w:val="22"/>
          <w:szCs w:val="22"/>
        </w:rPr>
        <w:lastRenderedPageBreak/>
        <w:t xml:space="preserve">Is an appropriately qualified individual interested and available to lead the study in </w:t>
      </w:r>
      <w:r w:rsidR="00BF5A1A" w:rsidRPr="00A66884">
        <w:rPr>
          <w:sz w:val="22"/>
          <w:szCs w:val="22"/>
        </w:rPr>
        <w:t>each participating</w:t>
      </w:r>
      <w:r w:rsidRPr="00A66884">
        <w:rPr>
          <w:sz w:val="22"/>
          <w:szCs w:val="22"/>
        </w:rPr>
        <w:t xml:space="preserve"> clinic?</w:t>
      </w:r>
    </w:p>
    <w:p w14:paraId="4CD83FFC" w14:textId="027FA0C7" w:rsidR="00A0171F" w:rsidRPr="00A66884" w:rsidRDefault="00A0171F" w:rsidP="00F12168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A66884">
        <w:rPr>
          <w:sz w:val="22"/>
          <w:szCs w:val="22"/>
        </w:rPr>
        <w:t>Are the necessary support staff available to support the study?</w:t>
      </w:r>
      <w:r w:rsidR="003353F2" w:rsidRPr="00A66884">
        <w:rPr>
          <w:sz w:val="22"/>
          <w:szCs w:val="22"/>
        </w:rPr>
        <w:t xml:space="preserve"> Is there buy-in from providers and clinic leaders?</w:t>
      </w:r>
    </w:p>
    <w:p w14:paraId="060ADEDA" w14:textId="38D26796" w:rsidR="00A0171F" w:rsidRPr="00A66884" w:rsidRDefault="00E37A31" w:rsidP="00F12168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A66884">
        <w:rPr>
          <w:sz w:val="22"/>
          <w:szCs w:val="22"/>
        </w:rPr>
        <w:t>Will this study unduly impact the clinic workflow?</w:t>
      </w:r>
    </w:p>
    <w:p w14:paraId="00ADBCAD" w14:textId="332F23C2" w:rsidR="00E37A31" w:rsidRPr="00A66884" w:rsidRDefault="00E37A31" w:rsidP="00F12168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A66884">
        <w:rPr>
          <w:sz w:val="22"/>
          <w:szCs w:val="22"/>
        </w:rPr>
        <w:t xml:space="preserve">Is there a sufficient pool of patients </w:t>
      </w:r>
      <w:r w:rsidR="004E1E5D" w:rsidRPr="00A66884">
        <w:rPr>
          <w:sz w:val="22"/>
          <w:szCs w:val="22"/>
        </w:rPr>
        <w:t>meeting</w:t>
      </w:r>
      <w:r w:rsidRPr="00A66884">
        <w:rPr>
          <w:sz w:val="22"/>
          <w:szCs w:val="22"/>
        </w:rPr>
        <w:t xml:space="preserve"> the inclusion criteria from which to recruit?</w:t>
      </w:r>
    </w:p>
    <w:p w14:paraId="2420997B" w14:textId="7DC803D1" w:rsidR="004E1E5D" w:rsidRPr="00A66884" w:rsidRDefault="004E1E5D" w:rsidP="00F12168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A66884">
        <w:rPr>
          <w:sz w:val="22"/>
          <w:szCs w:val="22"/>
        </w:rPr>
        <w:t>Is the timeline realistic? Are there confounding factors that may impact the ability of the clinic to successfully implement this study?</w:t>
      </w:r>
    </w:p>
    <w:p w14:paraId="4AD34B62" w14:textId="77777777" w:rsidR="00875C9B" w:rsidRPr="00A66884" w:rsidRDefault="00875C9B" w:rsidP="006B6E12">
      <w:pPr>
        <w:rPr>
          <w:sz w:val="22"/>
          <w:szCs w:val="22"/>
        </w:rPr>
      </w:pPr>
    </w:p>
    <w:p w14:paraId="4017ED6F" w14:textId="6EA5A992" w:rsidR="00875C9B" w:rsidRPr="00A66884" w:rsidRDefault="008732C3" w:rsidP="00AC2F7E">
      <w:pPr>
        <w:pStyle w:val="Subtitle"/>
      </w:pPr>
      <w:r w:rsidRPr="00A66884">
        <w:t>Pass-Through Studies</w:t>
      </w:r>
    </w:p>
    <w:p w14:paraId="3F64DA16" w14:textId="0FCC3C11" w:rsidR="00F22E1D" w:rsidRPr="00A66884" w:rsidRDefault="00F22E1D" w:rsidP="000A7C36">
      <w:pPr>
        <w:numPr>
          <w:ilvl w:val="0"/>
          <w:numId w:val="18"/>
        </w:numPr>
        <w:rPr>
          <w:sz w:val="22"/>
          <w:szCs w:val="22"/>
        </w:rPr>
      </w:pPr>
      <w:r w:rsidRPr="00A66884">
        <w:rPr>
          <w:sz w:val="22"/>
          <w:szCs w:val="22"/>
        </w:rPr>
        <w:t xml:space="preserve">If the research is being conducted by an organization of which the </w:t>
      </w:r>
      <w:r w:rsidR="00460D79" w:rsidRPr="00A66884">
        <w:rPr>
          <w:sz w:val="22"/>
          <w:szCs w:val="22"/>
        </w:rPr>
        <w:t>Network</w:t>
      </w:r>
      <w:r w:rsidRPr="00A66884">
        <w:rPr>
          <w:sz w:val="22"/>
          <w:szCs w:val="22"/>
        </w:rPr>
        <w:t xml:space="preserve"> is a member (e.g. American Academy of Family Physicians National Research Network), the </w:t>
      </w:r>
      <w:r w:rsidR="00B142A5" w:rsidRPr="00A66884">
        <w:rPr>
          <w:color w:val="00B0F0"/>
          <w:sz w:val="22"/>
          <w:szCs w:val="22"/>
        </w:rPr>
        <w:t>NETWORK</w:t>
      </w:r>
      <w:r w:rsidRPr="00A66884">
        <w:rPr>
          <w:color w:val="00B0F0"/>
          <w:sz w:val="22"/>
          <w:szCs w:val="22"/>
        </w:rPr>
        <w:t xml:space="preserve"> </w:t>
      </w:r>
      <w:r w:rsidRPr="00A66884">
        <w:rPr>
          <w:sz w:val="22"/>
          <w:szCs w:val="22"/>
        </w:rPr>
        <w:t xml:space="preserve">Coordinating </w:t>
      </w:r>
      <w:r w:rsidR="00CC4EF0">
        <w:rPr>
          <w:sz w:val="22"/>
          <w:szCs w:val="22"/>
        </w:rPr>
        <w:t>C</w:t>
      </w:r>
      <w:r w:rsidRPr="00A66884">
        <w:rPr>
          <w:sz w:val="22"/>
          <w:szCs w:val="22"/>
        </w:rPr>
        <w:t xml:space="preserve">enter may send communications to </w:t>
      </w:r>
      <w:r w:rsidR="00B142A5" w:rsidRPr="00A66884">
        <w:rPr>
          <w:color w:val="00B0F0"/>
          <w:sz w:val="22"/>
          <w:szCs w:val="22"/>
        </w:rPr>
        <w:t xml:space="preserve">NETWORK </w:t>
      </w:r>
      <w:r w:rsidRPr="00A66884">
        <w:rPr>
          <w:sz w:val="22"/>
          <w:szCs w:val="22"/>
        </w:rPr>
        <w:t xml:space="preserve">member clinics and organizations at any time, without review and approval by the </w:t>
      </w:r>
      <w:r w:rsidR="00E46A71" w:rsidRPr="00A66884">
        <w:rPr>
          <w:color w:val="00B0F0"/>
          <w:sz w:val="22"/>
          <w:szCs w:val="22"/>
        </w:rPr>
        <w:t>GOVERNING BOARD</w:t>
      </w:r>
      <w:r w:rsidRPr="00A66884">
        <w:rPr>
          <w:sz w:val="22"/>
          <w:szCs w:val="22"/>
        </w:rPr>
        <w:t>. </w:t>
      </w:r>
    </w:p>
    <w:p w14:paraId="22B0E593" w14:textId="77777777" w:rsidR="001A2330" w:rsidRPr="00A66884" w:rsidRDefault="00F22E1D" w:rsidP="000A7C36">
      <w:pPr>
        <w:numPr>
          <w:ilvl w:val="0"/>
          <w:numId w:val="18"/>
        </w:numPr>
        <w:rPr>
          <w:sz w:val="22"/>
          <w:szCs w:val="22"/>
        </w:rPr>
      </w:pPr>
      <w:r w:rsidRPr="00A66884">
        <w:rPr>
          <w:sz w:val="22"/>
          <w:szCs w:val="22"/>
        </w:rPr>
        <w:t xml:space="preserve">For all other projects, the </w:t>
      </w:r>
      <w:r w:rsidR="00A80F5F" w:rsidRPr="00A66884">
        <w:rPr>
          <w:color w:val="00B0F0"/>
          <w:sz w:val="22"/>
          <w:szCs w:val="22"/>
        </w:rPr>
        <w:t>GOVERNING BOARD</w:t>
      </w:r>
      <w:r w:rsidR="00A80F5F" w:rsidRPr="00A66884">
        <w:rPr>
          <w:sz w:val="22"/>
          <w:szCs w:val="22"/>
        </w:rPr>
        <w:t xml:space="preserve"> </w:t>
      </w:r>
      <w:r w:rsidRPr="00A66884">
        <w:rPr>
          <w:sz w:val="22"/>
          <w:szCs w:val="22"/>
        </w:rPr>
        <w:t xml:space="preserve">must review and approve </w:t>
      </w:r>
      <w:r w:rsidR="001A2330" w:rsidRPr="00A66884">
        <w:rPr>
          <w:sz w:val="22"/>
          <w:szCs w:val="22"/>
        </w:rPr>
        <w:t xml:space="preserve">(via meeting or email) </w:t>
      </w:r>
      <w:r w:rsidRPr="00A66884">
        <w:rPr>
          <w:sz w:val="22"/>
          <w:szCs w:val="22"/>
        </w:rPr>
        <w:t xml:space="preserve">whether </w:t>
      </w:r>
      <w:r w:rsidR="00A80F5F" w:rsidRPr="00A66884">
        <w:rPr>
          <w:sz w:val="22"/>
          <w:szCs w:val="22"/>
        </w:rPr>
        <w:t xml:space="preserve">the </w:t>
      </w:r>
      <w:r w:rsidRPr="00A66884">
        <w:rPr>
          <w:sz w:val="22"/>
          <w:szCs w:val="22"/>
        </w:rPr>
        <w:t xml:space="preserve">opportunity should be sent to </w:t>
      </w:r>
      <w:r w:rsidR="00A80F5F" w:rsidRPr="00A66884">
        <w:rPr>
          <w:color w:val="00B0F0"/>
          <w:sz w:val="22"/>
          <w:szCs w:val="22"/>
        </w:rPr>
        <w:t xml:space="preserve">NETWORK </w:t>
      </w:r>
      <w:r w:rsidRPr="00A66884">
        <w:rPr>
          <w:sz w:val="22"/>
          <w:szCs w:val="22"/>
        </w:rPr>
        <w:t>members. </w:t>
      </w:r>
    </w:p>
    <w:p w14:paraId="5A973625" w14:textId="0527D50E" w:rsidR="00F22E1D" w:rsidRPr="00A66884" w:rsidRDefault="000A7C36" w:rsidP="000A7C36">
      <w:pPr>
        <w:numPr>
          <w:ilvl w:val="0"/>
          <w:numId w:val="18"/>
        </w:numPr>
        <w:rPr>
          <w:sz w:val="22"/>
          <w:szCs w:val="22"/>
        </w:rPr>
      </w:pPr>
      <w:r w:rsidRPr="00A66884">
        <w:rPr>
          <w:sz w:val="22"/>
          <w:szCs w:val="22"/>
          <w:u w:val="single"/>
        </w:rPr>
        <w:t>P</w:t>
      </w:r>
      <w:r w:rsidR="00F22E1D" w:rsidRPr="00A66884">
        <w:rPr>
          <w:sz w:val="22"/>
          <w:szCs w:val="22"/>
          <w:u w:val="single"/>
        </w:rPr>
        <w:t>reliminary “appropriateness check” questions for consideration:</w:t>
      </w:r>
      <w:r w:rsidR="00F22E1D" w:rsidRPr="00A66884">
        <w:rPr>
          <w:sz w:val="22"/>
          <w:szCs w:val="22"/>
        </w:rPr>
        <w:t> </w:t>
      </w:r>
    </w:p>
    <w:p w14:paraId="7604FE68" w14:textId="77777777" w:rsidR="00F22E1D" w:rsidRPr="00A66884" w:rsidRDefault="00F22E1D" w:rsidP="000A7C36">
      <w:pPr>
        <w:numPr>
          <w:ilvl w:val="1"/>
          <w:numId w:val="18"/>
        </w:numPr>
        <w:rPr>
          <w:sz w:val="22"/>
          <w:szCs w:val="22"/>
        </w:rPr>
      </w:pPr>
      <w:r w:rsidRPr="00A66884">
        <w:rPr>
          <w:sz w:val="22"/>
          <w:szCs w:val="22"/>
        </w:rPr>
        <w:t>Is this a research study? </w:t>
      </w:r>
    </w:p>
    <w:p w14:paraId="38A0DB3C" w14:textId="77777777" w:rsidR="00F22E1D" w:rsidRPr="00A66884" w:rsidRDefault="00F22E1D" w:rsidP="000A7C36">
      <w:pPr>
        <w:numPr>
          <w:ilvl w:val="1"/>
          <w:numId w:val="18"/>
        </w:numPr>
        <w:rPr>
          <w:sz w:val="22"/>
          <w:szCs w:val="22"/>
        </w:rPr>
      </w:pPr>
      <w:r w:rsidRPr="00A66884">
        <w:rPr>
          <w:sz w:val="22"/>
          <w:szCs w:val="22"/>
        </w:rPr>
        <w:t>Is knowledge generated by the study relevant to primary care practice? </w:t>
      </w:r>
    </w:p>
    <w:p w14:paraId="0E076597" w14:textId="733A1B65" w:rsidR="00F22E1D" w:rsidRPr="00A66884" w:rsidRDefault="00F22E1D" w:rsidP="000A7C36">
      <w:pPr>
        <w:numPr>
          <w:ilvl w:val="1"/>
          <w:numId w:val="18"/>
        </w:numPr>
        <w:rPr>
          <w:sz w:val="22"/>
          <w:szCs w:val="22"/>
        </w:rPr>
      </w:pPr>
      <w:r w:rsidRPr="00A66884">
        <w:rPr>
          <w:sz w:val="22"/>
          <w:szCs w:val="22"/>
        </w:rPr>
        <w:t xml:space="preserve">Is the </w:t>
      </w:r>
      <w:r w:rsidR="00BF1BB8" w:rsidRPr="00A66884">
        <w:rPr>
          <w:color w:val="00B0F0"/>
          <w:sz w:val="22"/>
          <w:szCs w:val="22"/>
        </w:rPr>
        <w:t xml:space="preserve">NETWORK </w:t>
      </w:r>
      <w:r w:rsidRPr="00A66884">
        <w:rPr>
          <w:sz w:val="22"/>
          <w:szCs w:val="22"/>
        </w:rPr>
        <w:t>an appropriate place to engage in this research?  </w:t>
      </w:r>
    </w:p>
    <w:p w14:paraId="64F97891" w14:textId="77777777" w:rsidR="008732C3" w:rsidRDefault="008732C3" w:rsidP="006B6E12">
      <w:pPr>
        <w:rPr>
          <w:sz w:val="22"/>
          <w:szCs w:val="22"/>
        </w:rPr>
      </w:pPr>
    </w:p>
    <w:p w14:paraId="30C08A3E" w14:textId="08F854BF" w:rsidR="00DE29AB" w:rsidRPr="00DE29AB" w:rsidRDefault="00DE29AB" w:rsidP="006B6E12">
      <w:pPr>
        <w:rPr>
          <w:rStyle w:val="SubtleEmphasis"/>
          <w:i w:val="0"/>
          <w:iCs w:val="0"/>
        </w:rPr>
      </w:pPr>
      <w:r w:rsidRPr="00DE29AB">
        <w:rPr>
          <w:rStyle w:val="SubtleEmphasis"/>
          <w:i w:val="0"/>
          <w:iCs w:val="0"/>
        </w:rPr>
        <w:t>REFERENCED TEMPLATES AND TOOLS</w:t>
      </w:r>
    </w:p>
    <w:p w14:paraId="28970B3E" w14:textId="4D0DDDF5" w:rsidR="00DE29AB" w:rsidRPr="00DE29AB" w:rsidRDefault="00DE29AB" w:rsidP="00DE29AB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A66884">
        <w:rPr>
          <w:i/>
          <w:iCs/>
          <w:sz w:val="22"/>
          <w:szCs w:val="22"/>
        </w:rPr>
        <w:t>CHECKLIST – Industry Partnership Criteria and Approval</w:t>
      </w:r>
    </w:p>
    <w:p w14:paraId="384710FC" w14:textId="77777777" w:rsidR="00F31025" w:rsidRDefault="00DE29AB" w:rsidP="00DE29AB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E34509">
        <w:rPr>
          <w:i/>
          <w:iCs/>
          <w:sz w:val="22"/>
          <w:szCs w:val="22"/>
        </w:rPr>
        <w:t>SOP – Developing a New Study with the Network Coordinating Center (pre-award)</w:t>
      </w:r>
    </w:p>
    <w:p w14:paraId="1A2138F3" w14:textId="142FF642" w:rsidR="00DE29AB" w:rsidRPr="00DE29AB" w:rsidRDefault="00DE29AB" w:rsidP="00DE29AB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3E5277">
        <w:rPr>
          <w:i/>
          <w:iCs/>
          <w:sz w:val="22"/>
          <w:szCs w:val="22"/>
        </w:rPr>
        <w:t>TEMPLATE – Network Principles, Values, and Structure</w:t>
      </w:r>
    </w:p>
    <w:sectPr w:rsidR="00DE29AB" w:rsidRPr="00DE2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337"/>
    <w:multiLevelType w:val="hybridMultilevel"/>
    <w:tmpl w:val="07C46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C7AB7"/>
    <w:multiLevelType w:val="multilevel"/>
    <w:tmpl w:val="149A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081EF6"/>
    <w:multiLevelType w:val="multilevel"/>
    <w:tmpl w:val="F6EEB0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3F64642"/>
    <w:multiLevelType w:val="multilevel"/>
    <w:tmpl w:val="2EA83A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CC40F49"/>
    <w:multiLevelType w:val="multilevel"/>
    <w:tmpl w:val="197E4D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7ED4D43"/>
    <w:multiLevelType w:val="multilevel"/>
    <w:tmpl w:val="7AB0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78367F"/>
    <w:multiLevelType w:val="hybridMultilevel"/>
    <w:tmpl w:val="A5FA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F5700"/>
    <w:multiLevelType w:val="multilevel"/>
    <w:tmpl w:val="A9B6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9B2590"/>
    <w:multiLevelType w:val="multilevel"/>
    <w:tmpl w:val="8884C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F064D"/>
    <w:multiLevelType w:val="multilevel"/>
    <w:tmpl w:val="BB90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273BAD"/>
    <w:multiLevelType w:val="multilevel"/>
    <w:tmpl w:val="3094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3C253E"/>
    <w:multiLevelType w:val="hybridMultilevel"/>
    <w:tmpl w:val="EEBC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B2F72"/>
    <w:multiLevelType w:val="multilevel"/>
    <w:tmpl w:val="C7B0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920F6F"/>
    <w:multiLevelType w:val="multilevel"/>
    <w:tmpl w:val="A038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A1907"/>
    <w:multiLevelType w:val="multilevel"/>
    <w:tmpl w:val="C64C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F34C07"/>
    <w:multiLevelType w:val="multilevel"/>
    <w:tmpl w:val="DD300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C623AD"/>
    <w:multiLevelType w:val="hybridMultilevel"/>
    <w:tmpl w:val="DF06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1C05"/>
    <w:multiLevelType w:val="multilevel"/>
    <w:tmpl w:val="4CEEAA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FA24658"/>
    <w:multiLevelType w:val="multilevel"/>
    <w:tmpl w:val="C88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8320735">
    <w:abstractNumId w:val="16"/>
  </w:num>
  <w:num w:numId="2" w16cid:durableId="740061166">
    <w:abstractNumId w:val="5"/>
  </w:num>
  <w:num w:numId="3" w16cid:durableId="2060204753">
    <w:abstractNumId w:val="10"/>
  </w:num>
  <w:num w:numId="4" w16cid:durableId="158352689">
    <w:abstractNumId w:val="4"/>
  </w:num>
  <w:num w:numId="5" w16cid:durableId="2118209021">
    <w:abstractNumId w:val="2"/>
  </w:num>
  <w:num w:numId="6" w16cid:durableId="1478961120">
    <w:abstractNumId w:val="3"/>
  </w:num>
  <w:num w:numId="7" w16cid:durableId="976761941">
    <w:abstractNumId w:val="17"/>
  </w:num>
  <w:num w:numId="8" w16cid:durableId="15159538">
    <w:abstractNumId w:val="12"/>
  </w:num>
  <w:num w:numId="9" w16cid:durableId="2006932158">
    <w:abstractNumId w:val="1"/>
  </w:num>
  <w:num w:numId="10" w16cid:durableId="1758283558">
    <w:abstractNumId w:val="18"/>
  </w:num>
  <w:num w:numId="11" w16cid:durableId="1357804864">
    <w:abstractNumId w:val="11"/>
  </w:num>
  <w:num w:numId="12" w16cid:durableId="359355927">
    <w:abstractNumId w:val="13"/>
  </w:num>
  <w:num w:numId="13" w16cid:durableId="1562860274">
    <w:abstractNumId w:val="15"/>
  </w:num>
  <w:num w:numId="14" w16cid:durableId="84230239">
    <w:abstractNumId w:val="8"/>
  </w:num>
  <w:num w:numId="15" w16cid:durableId="1722633055">
    <w:abstractNumId w:val="9"/>
  </w:num>
  <w:num w:numId="16" w16cid:durableId="1795949764">
    <w:abstractNumId w:val="7"/>
  </w:num>
  <w:num w:numId="17" w16cid:durableId="2052341912">
    <w:abstractNumId w:val="14"/>
  </w:num>
  <w:num w:numId="18" w16cid:durableId="651371732">
    <w:abstractNumId w:val="0"/>
  </w:num>
  <w:num w:numId="19" w16cid:durableId="316544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CE"/>
    <w:rsid w:val="0001761B"/>
    <w:rsid w:val="00091959"/>
    <w:rsid w:val="000A7C36"/>
    <w:rsid w:val="000C58C4"/>
    <w:rsid w:val="001014AF"/>
    <w:rsid w:val="0010352E"/>
    <w:rsid w:val="0010413E"/>
    <w:rsid w:val="00125C6A"/>
    <w:rsid w:val="0015436D"/>
    <w:rsid w:val="00175BA1"/>
    <w:rsid w:val="001A2330"/>
    <w:rsid w:val="001D165F"/>
    <w:rsid w:val="001F7D27"/>
    <w:rsid w:val="00253A23"/>
    <w:rsid w:val="002653D3"/>
    <w:rsid w:val="002B67CB"/>
    <w:rsid w:val="002F397C"/>
    <w:rsid w:val="003050D7"/>
    <w:rsid w:val="003353F2"/>
    <w:rsid w:val="003A1422"/>
    <w:rsid w:val="003B5A7F"/>
    <w:rsid w:val="003E5277"/>
    <w:rsid w:val="00402959"/>
    <w:rsid w:val="00405177"/>
    <w:rsid w:val="00446BBE"/>
    <w:rsid w:val="00460D79"/>
    <w:rsid w:val="004D7732"/>
    <w:rsid w:val="004E1E5D"/>
    <w:rsid w:val="004F6BEB"/>
    <w:rsid w:val="00502DDA"/>
    <w:rsid w:val="00533A75"/>
    <w:rsid w:val="00540FE5"/>
    <w:rsid w:val="005F296A"/>
    <w:rsid w:val="005F5563"/>
    <w:rsid w:val="0060189B"/>
    <w:rsid w:val="00615B14"/>
    <w:rsid w:val="00622A8D"/>
    <w:rsid w:val="00633D73"/>
    <w:rsid w:val="006B6E12"/>
    <w:rsid w:val="006C1519"/>
    <w:rsid w:val="006D53A6"/>
    <w:rsid w:val="006E7525"/>
    <w:rsid w:val="00705796"/>
    <w:rsid w:val="007752CF"/>
    <w:rsid w:val="007C4E74"/>
    <w:rsid w:val="00844822"/>
    <w:rsid w:val="00855DCA"/>
    <w:rsid w:val="008732C3"/>
    <w:rsid w:val="00875C9B"/>
    <w:rsid w:val="008F043D"/>
    <w:rsid w:val="009713B7"/>
    <w:rsid w:val="009B7954"/>
    <w:rsid w:val="00A0171F"/>
    <w:rsid w:val="00A15E1D"/>
    <w:rsid w:val="00A63928"/>
    <w:rsid w:val="00A66884"/>
    <w:rsid w:val="00A80F5F"/>
    <w:rsid w:val="00A8138F"/>
    <w:rsid w:val="00AB37FC"/>
    <w:rsid w:val="00AC2F7E"/>
    <w:rsid w:val="00AD4136"/>
    <w:rsid w:val="00AF7B93"/>
    <w:rsid w:val="00B142A5"/>
    <w:rsid w:val="00B156A3"/>
    <w:rsid w:val="00BC587D"/>
    <w:rsid w:val="00BD1B99"/>
    <w:rsid w:val="00BF1BB8"/>
    <w:rsid w:val="00BF5A1A"/>
    <w:rsid w:val="00CB0D57"/>
    <w:rsid w:val="00CC4EF0"/>
    <w:rsid w:val="00D0427A"/>
    <w:rsid w:val="00D251F0"/>
    <w:rsid w:val="00DB60C6"/>
    <w:rsid w:val="00DE29AB"/>
    <w:rsid w:val="00E33C02"/>
    <w:rsid w:val="00E34509"/>
    <w:rsid w:val="00E37A31"/>
    <w:rsid w:val="00E46A71"/>
    <w:rsid w:val="00E55C20"/>
    <w:rsid w:val="00E627A4"/>
    <w:rsid w:val="00E6633D"/>
    <w:rsid w:val="00E70A77"/>
    <w:rsid w:val="00F12168"/>
    <w:rsid w:val="00F22E1D"/>
    <w:rsid w:val="00F31025"/>
    <w:rsid w:val="00F46ACE"/>
    <w:rsid w:val="00F5673C"/>
    <w:rsid w:val="00FA5990"/>
    <w:rsid w:val="00FB64E0"/>
    <w:rsid w:val="00FC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0E145"/>
  <w15:chartTrackingRefBased/>
  <w15:docId w15:val="{C13D491D-B1DF-4551-94A0-625E6C61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ACE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DE29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CE852420C364BAF1A2B95C11A23B3" ma:contentTypeVersion="18" ma:contentTypeDescription="Create a new document." ma:contentTypeScope="" ma:versionID="34395f4e33b32cd00b3092b4154baa0b">
  <xsd:schema xmlns:xsd="http://www.w3.org/2001/XMLSchema" xmlns:xs="http://www.w3.org/2001/XMLSchema" xmlns:p="http://schemas.microsoft.com/office/2006/metadata/properties" xmlns:ns2="e5faf4d6-736b-4298-b9ad-f4f60a3455d6" xmlns:ns3="93242176-7560-4803-8a60-dba32247983f" xmlns:ns4="ab06a5aa-8e31-4bdb-9b13-38c58a92ec8a" targetNamespace="http://schemas.microsoft.com/office/2006/metadata/properties" ma:root="true" ma:fieldsID="3cfbd870f82495c833ff2c42be7d51d4" ns2:_="" ns3:_="" ns4:_="">
    <xsd:import namespace="e5faf4d6-736b-4298-b9ad-f4f60a3455d6"/>
    <xsd:import namespace="93242176-7560-4803-8a60-dba32247983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f4d6-736b-4298-b9ad-f4f60a345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2176-7560-4803-8a60-dba322479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7cbd16-d0d0-4767-937b-75e145abd775}" ma:internalName="TaxCatchAll" ma:showField="CatchAllData" ma:web="93242176-7560-4803-8a60-dba322479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af4d6-736b-4298-b9ad-f4f60a3455d6">
      <Terms xmlns="http://schemas.microsoft.com/office/infopath/2007/PartnerControls"/>
    </lcf76f155ced4ddcb4097134ff3c332f>
    <TaxCatchAll xmlns="ab06a5aa-8e31-4bdb-9b13-38c58a92ec8a" xsi:nil="true"/>
  </documentManagement>
</p:properties>
</file>

<file path=customXml/itemProps1.xml><?xml version="1.0" encoding="utf-8"?>
<ds:datastoreItem xmlns:ds="http://schemas.openxmlformats.org/officeDocument/2006/customXml" ds:itemID="{FB88816D-86CE-4907-82B7-E619B732CCA2}"/>
</file>

<file path=customXml/itemProps2.xml><?xml version="1.0" encoding="utf-8"?>
<ds:datastoreItem xmlns:ds="http://schemas.openxmlformats.org/officeDocument/2006/customXml" ds:itemID="{38EEF70F-13E5-4E12-8D9A-1EC1B796E292}"/>
</file>

<file path=customXml/itemProps3.xml><?xml version="1.0" encoding="utf-8"?>
<ds:datastoreItem xmlns:ds="http://schemas.openxmlformats.org/officeDocument/2006/customXml" ds:itemID="{CA377FC5-0FA6-4C0D-9CD8-F0CFC57C56DF}"/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536</Words>
  <Characters>3216</Characters>
  <Application>Microsoft Office Word</Application>
  <DocSecurity>0</DocSecurity>
  <Lines>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A. Hassell</dc:creator>
  <cp:keywords/>
  <dc:description/>
  <cp:lastModifiedBy>Laurie A. Hassell</cp:lastModifiedBy>
  <cp:revision>78</cp:revision>
  <dcterms:created xsi:type="dcterms:W3CDTF">2026-01-30T19:05:00Z</dcterms:created>
  <dcterms:modified xsi:type="dcterms:W3CDTF">2026-02-11T23:50:00Z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0x010100921CE852420C364BAF1A2B95C11A23B3</vt:lpwstr>
  </property>
</Properties>
</file>